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866" w:rsidRPr="00794866" w:rsidRDefault="00794866" w:rsidP="00794866">
      <w:pPr>
        <w:autoSpaceDE w:val="0"/>
        <w:autoSpaceDN w:val="0"/>
        <w:adjustRightInd w:val="0"/>
        <w:spacing w:after="0" w:line="240" w:lineRule="auto"/>
        <w:jc w:val="center"/>
        <w:rPr>
          <w:rFonts w:ascii="Arial" w:eastAsia="Calibri" w:hAnsi="Arial" w:cs="Arial"/>
          <w:b/>
          <w:bCs/>
          <w:sz w:val="32"/>
          <w:szCs w:val="32"/>
          <w:lang w:val="tr-TR"/>
        </w:rPr>
      </w:pPr>
      <w:r w:rsidRPr="00794866">
        <w:rPr>
          <w:rFonts w:ascii="Arial" w:eastAsia="Calibri" w:hAnsi="Arial" w:cs="Arial"/>
          <w:b/>
          <w:bCs/>
          <w:color w:val="231F20"/>
          <w:sz w:val="32"/>
          <w:szCs w:val="32"/>
          <w:lang w:val="tr-TR"/>
        </w:rPr>
        <w:t xml:space="preserve">Key Stage 2 scheme of work for </w:t>
      </w:r>
      <w:r w:rsidRPr="00794866">
        <w:rPr>
          <w:rFonts w:ascii="Arial" w:eastAsia="Calibri" w:hAnsi="Arial" w:cs="Arial"/>
          <w:b/>
          <w:bCs/>
          <w:sz w:val="32"/>
          <w:szCs w:val="32"/>
          <w:lang w:val="tr-TR"/>
        </w:rPr>
        <w:t>Turkish based on the learning objectives of the KS2 Framework for Languages</w:t>
      </w:r>
    </w:p>
    <w:p w:rsidR="00794866" w:rsidRPr="00794866" w:rsidRDefault="00794866" w:rsidP="00794866">
      <w:pPr>
        <w:autoSpaceDE w:val="0"/>
        <w:autoSpaceDN w:val="0"/>
        <w:adjustRightInd w:val="0"/>
        <w:spacing w:after="0" w:line="240" w:lineRule="auto"/>
        <w:jc w:val="center"/>
        <w:rPr>
          <w:rFonts w:ascii="Arial" w:eastAsia="Calibri" w:hAnsi="Arial" w:cs="Arial"/>
          <w:color w:val="FF0000"/>
          <w:sz w:val="32"/>
          <w:szCs w:val="32"/>
          <w:lang w:val="tr-TR"/>
        </w:rPr>
      </w:pPr>
    </w:p>
    <w:p w:rsidR="00794866" w:rsidRPr="00794866" w:rsidRDefault="00794866" w:rsidP="00794866">
      <w:pPr>
        <w:autoSpaceDE w:val="0"/>
        <w:autoSpaceDN w:val="0"/>
        <w:adjustRightInd w:val="0"/>
        <w:spacing w:after="0" w:line="240" w:lineRule="auto"/>
        <w:jc w:val="center"/>
        <w:rPr>
          <w:rFonts w:ascii="Arial" w:eastAsia="Calibri" w:hAnsi="Arial" w:cs="Arial"/>
          <w:color w:val="231F20"/>
          <w:sz w:val="28"/>
          <w:szCs w:val="28"/>
          <w:lang w:val="tr-TR"/>
        </w:rPr>
      </w:pPr>
      <w:r w:rsidRPr="00794866">
        <w:rPr>
          <w:rFonts w:ascii="Arial" w:eastAsia="Calibri" w:hAnsi="Arial" w:cs="Arial"/>
          <w:sz w:val="28"/>
          <w:szCs w:val="28"/>
          <w:lang w:val="tr-TR"/>
        </w:rPr>
        <w:t>Medium Term Planning</w:t>
      </w:r>
      <w:r w:rsidRPr="00794866">
        <w:rPr>
          <w:rFonts w:ascii="Arial" w:eastAsia="Calibri" w:hAnsi="Arial" w:cs="Arial"/>
          <w:color w:val="231F20"/>
          <w:sz w:val="28"/>
          <w:szCs w:val="28"/>
          <w:lang w:val="tr-TR"/>
        </w:rPr>
        <w:t xml:space="preserve"> of Turkish units 13–18</w:t>
      </w:r>
    </w:p>
    <w:p w:rsidR="00794866" w:rsidRPr="00794866" w:rsidRDefault="00794866" w:rsidP="00794866">
      <w:pPr>
        <w:autoSpaceDE w:val="0"/>
        <w:autoSpaceDN w:val="0"/>
        <w:adjustRightInd w:val="0"/>
        <w:spacing w:after="0" w:line="240" w:lineRule="auto"/>
        <w:jc w:val="center"/>
        <w:rPr>
          <w:rFonts w:ascii="Arial" w:eastAsia="Calibri" w:hAnsi="Arial" w:cs="Arial"/>
          <w:color w:val="231F20"/>
          <w:sz w:val="28"/>
          <w:szCs w:val="28"/>
          <w:lang w:val="tr-TR"/>
        </w:rPr>
      </w:pPr>
    </w:p>
    <w:p w:rsidR="00794866" w:rsidRPr="00794866" w:rsidRDefault="00794866" w:rsidP="00794866">
      <w:pPr>
        <w:autoSpaceDE w:val="0"/>
        <w:autoSpaceDN w:val="0"/>
        <w:adjustRightInd w:val="0"/>
        <w:spacing w:after="0" w:line="240" w:lineRule="auto"/>
        <w:rPr>
          <w:rFonts w:ascii="Arial" w:eastAsia="Calibri" w:hAnsi="Arial" w:cs="Arial"/>
          <w:b/>
          <w:color w:val="231F20"/>
          <w:sz w:val="28"/>
          <w:szCs w:val="28"/>
          <w:lang w:val="tr-TR"/>
        </w:rPr>
      </w:pPr>
      <w:r w:rsidRPr="00794866">
        <w:rPr>
          <w:rFonts w:ascii="Arial" w:eastAsia="Calibri" w:hAnsi="Arial" w:cs="Arial"/>
          <w:b/>
          <w:color w:val="231F20"/>
          <w:sz w:val="28"/>
          <w:szCs w:val="28"/>
          <w:highlight w:val="yellow"/>
          <w:lang w:val="tr-TR"/>
        </w:rPr>
        <w:t xml:space="preserve">YEAR </w:t>
      </w:r>
      <w:r w:rsidRPr="00794866">
        <w:rPr>
          <w:rFonts w:ascii="Arial" w:eastAsia="Calibri" w:hAnsi="Arial" w:cs="Arial"/>
          <w:b/>
          <w:color w:val="231F20"/>
          <w:sz w:val="28"/>
          <w:szCs w:val="28"/>
          <w:lang w:val="tr-TR"/>
        </w:rPr>
        <w:t>5- Emphasis on Speaking, Listening, Reading and Writing</w:t>
      </w:r>
    </w:p>
    <w:p w:rsidR="00794866" w:rsidRPr="00794866" w:rsidRDefault="00794866" w:rsidP="00794866">
      <w:pPr>
        <w:autoSpaceDE w:val="0"/>
        <w:autoSpaceDN w:val="0"/>
        <w:adjustRightInd w:val="0"/>
        <w:spacing w:after="0" w:line="240" w:lineRule="auto"/>
        <w:rPr>
          <w:rFonts w:ascii="Arial" w:eastAsia="Calibri" w:hAnsi="Arial" w:cs="Arial"/>
          <w:b/>
          <w:color w:val="231F20"/>
          <w:sz w:val="28"/>
          <w:szCs w:val="28"/>
          <w:lang w:val="tr-TR"/>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6"/>
        <w:gridCol w:w="2274"/>
        <w:gridCol w:w="2129"/>
        <w:gridCol w:w="6218"/>
        <w:gridCol w:w="1796"/>
      </w:tblGrid>
      <w:tr w:rsidR="00794866" w:rsidRPr="00794866" w:rsidTr="00395118">
        <w:tc>
          <w:tcPr>
            <w:tcW w:w="14260" w:type="dxa"/>
            <w:gridSpan w:val="5"/>
          </w:tcPr>
          <w:p w:rsidR="00794866" w:rsidRPr="00794866" w:rsidRDefault="00794866" w:rsidP="00794866">
            <w:pPr>
              <w:autoSpaceDE w:val="0"/>
              <w:autoSpaceDN w:val="0"/>
              <w:adjustRightInd w:val="0"/>
              <w:spacing w:after="0" w:line="240" w:lineRule="auto"/>
              <w:rPr>
                <w:rFonts w:ascii="Arial" w:eastAsia="Calibri" w:hAnsi="Arial" w:cs="Arial"/>
                <w:b/>
                <w:sz w:val="28"/>
                <w:szCs w:val="28"/>
                <w:lang w:val="tr-TR"/>
              </w:rPr>
            </w:pPr>
            <w:r w:rsidRPr="00794866">
              <w:rPr>
                <w:rFonts w:ascii="Arial" w:eastAsia="Calibri" w:hAnsi="Arial" w:cs="Arial"/>
                <w:b/>
                <w:sz w:val="28"/>
                <w:szCs w:val="28"/>
                <w:lang w:val="tr-TR"/>
              </w:rPr>
              <w:t>Unit 13 –</w:t>
            </w:r>
            <w:r w:rsidRPr="00794866">
              <w:rPr>
                <w:rFonts w:ascii="Calibri" w:eastAsia="Calibri" w:hAnsi="Calibri" w:cs="Times New Roman"/>
                <w:lang w:val="tr-TR"/>
              </w:rPr>
              <w:t xml:space="preserve"> </w:t>
            </w:r>
            <w:r w:rsidRPr="00794866">
              <w:rPr>
                <w:rFonts w:ascii="Arial" w:eastAsia="Calibri" w:hAnsi="Arial" w:cs="Arial"/>
                <w:b/>
                <w:sz w:val="28"/>
                <w:szCs w:val="28"/>
                <w:lang w:val="tr-TR"/>
              </w:rPr>
              <w:t xml:space="preserve">Proje: Okulum (Project :My school) </w:t>
            </w:r>
          </w:p>
          <w:p w:rsidR="00794866" w:rsidRPr="00794866" w:rsidRDefault="00794866" w:rsidP="00794866">
            <w:pPr>
              <w:autoSpaceDE w:val="0"/>
              <w:autoSpaceDN w:val="0"/>
              <w:adjustRightInd w:val="0"/>
              <w:spacing w:after="0" w:line="240" w:lineRule="auto"/>
              <w:rPr>
                <w:rFonts w:ascii="Arial" w:eastAsia="Calibri" w:hAnsi="Arial" w:cs="Arial"/>
                <w:color w:val="231F20"/>
                <w:sz w:val="24"/>
                <w:szCs w:val="24"/>
                <w:lang w:val="tr-TR"/>
              </w:rPr>
            </w:pPr>
            <w:r w:rsidRPr="00794866">
              <w:rPr>
                <w:rFonts w:ascii="Arial" w:eastAsia="Calibri" w:hAnsi="Arial" w:cs="Arial"/>
                <w:b/>
                <w:sz w:val="24"/>
                <w:szCs w:val="24"/>
                <w:highlight w:val="yellow"/>
                <w:lang w:val="tr-TR"/>
              </w:rPr>
              <w:t>Framework objectives</w:t>
            </w:r>
            <w:r w:rsidRPr="00794866">
              <w:rPr>
                <w:rFonts w:ascii="Arial" w:eastAsia="Calibri" w:hAnsi="Arial" w:cs="Arial"/>
                <w:b/>
                <w:sz w:val="24"/>
                <w:szCs w:val="24"/>
                <w:lang w:val="tr-TR"/>
              </w:rPr>
              <w:t xml:space="preserve"> Oracy 5.1, Oracy 5.2, Oracy 5.3, Oracy 5.4, Literacy 5.1, Literacy 5.2, Literacy 5.3, Knowledge about Language, Intercultural Understanding 5.1, Intercultural Understanding 5.2, Intercultural Understanding 5.3, Language Learning Strategies </w:t>
            </w:r>
          </w:p>
        </w:tc>
      </w:tr>
      <w:tr w:rsidR="00794866" w:rsidRPr="00794866" w:rsidTr="00395118">
        <w:tc>
          <w:tcPr>
            <w:tcW w:w="14260" w:type="dxa"/>
            <w:gridSpan w:val="5"/>
          </w:tcPr>
          <w:p w:rsidR="00794866" w:rsidRPr="00794866" w:rsidRDefault="00794866" w:rsidP="00794866">
            <w:pPr>
              <w:autoSpaceDE w:val="0"/>
              <w:autoSpaceDN w:val="0"/>
              <w:adjustRightInd w:val="0"/>
              <w:spacing w:after="0" w:line="240" w:lineRule="auto"/>
              <w:rPr>
                <w:rFonts w:ascii="Arial" w:eastAsia="Calibri" w:hAnsi="Arial" w:cs="Arial"/>
                <w:color w:val="231F20"/>
                <w:sz w:val="28"/>
                <w:szCs w:val="28"/>
                <w:lang w:val="tr-TR"/>
              </w:rPr>
            </w:pPr>
            <w:r w:rsidRPr="00794866">
              <w:rPr>
                <w:rFonts w:ascii="Arial" w:eastAsia="Calibri" w:hAnsi="Arial" w:cs="Arial"/>
                <w:color w:val="231F20"/>
                <w:sz w:val="28"/>
                <w:szCs w:val="28"/>
                <w:lang w:val="tr-TR"/>
              </w:rPr>
              <w:t>Topic/theme    Functions/notions</w:t>
            </w:r>
            <w:r w:rsidRPr="00794866">
              <w:rPr>
                <w:rFonts w:ascii="Arial" w:eastAsia="Calibri" w:hAnsi="Arial" w:cs="Arial"/>
                <w:color w:val="231F20"/>
                <w:sz w:val="28"/>
                <w:szCs w:val="28"/>
                <w:lang w:val="tr-TR"/>
              </w:rPr>
              <w:tab/>
              <w:t xml:space="preserve">    Grammar</w:t>
            </w:r>
            <w:r w:rsidRPr="00794866">
              <w:rPr>
                <w:rFonts w:ascii="Arial" w:eastAsia="Calibri" w:hAnsi="Arial" w:cs="Arial"/>
                <w:color w:val="231F20"/>
                <w:sz w:val="28"/>
                <w:szCs w:val="28"/>
                <w:lang w:val="tr-TR"/>
              </w:rPr>
              <w:tab/>
            </w:r>
            <w:r w:rsidRPr="00794866">
              <w:rPr>
                <w:rFonts w:ascii="Arial" w:eastAsia="Calibri" w:hAnsi="Arial" w:cs="Arial"/>
                <w:color w:val="231F20"/>
                <w:sz w:val="28"/>
                <w:szCs w:val="28"/>
                <w:lang w:val="tr-TR"/>
              </w:rPr>
              <w:tab/>
              <w:t>Core Language</w:t>
            </w:r>
            <w:r w:rsidRPr="00794866">
              <w:rPr>
                <w:rFonts w:ascii="Arial" w:eastAsia="Calibri" w:hAnsi="Arial" w:cs="Arial"/>
                <w:color w:val="231F20"/>
                <w:sz w:val="28"/>
                <w:szCs w:val="28"/>
                <w:lang w:val="tr-TR"/>
              </w:rPr>
              <w:tab/>
            </w:r>
            <w:r w:rsidRPr="00794866">
              <w:rPr>
                <w:rFonts w:ascii="Arial" w:eastAsia="Calibri" w:hAnsi="Arial" w:cs="Arial"/>
                <w:color w:val="231F20"/>
                <w:sz w:val="28"/>
                <w:szCs w:val="28"/>
                <w:lang w:val="tr-TR"/>
              </w:rPr>
              <w:tab/>
              <w:t xml:space="preserve">                                Phonic focus</w:t>
            </w:r>
          </w:p>
        </w:tc>
      </w:tr>
      <w:tr w:rsidR="00794866" w:rsidRPr="00794866" w:rsidTr="00395118">
        <w:tc>
          <w:tcPr>
            <w:tcW w:w="1863" w:type="dxa"/>
          </w:tcPr>
          <w:p w:rsidR="00794866" w:rsidRPr="00794866" w:rsidRDefault="00794866" w:rsidP="00794866">
            <w:pPr>
              <w:autoSpaceDE w:val="0"/>
              <w:autoSpaceDN w:val="0"/>
              <w:adjustRightInd w:val="0"/>
              <w:spacing w:after="0" w:line="240" w:lineRule="auto"/>
              <w:rPr>
                <w:rFonts w:ascii="Arial" w:eastAsia="Calibri" w:hAnsi="Arial" w:cs="Arial"/>
                <w:sz w:val="20"/>
                <w:szCs w:val="20"/>
                <w:lang w:val="tr-TR"/>
              </w:rPr>
            </w:pPr>
            <w:r w:rsidRPr="00794866">
              <w:rPr>
                <w:rFonts w:ascii="Arial" w:eastAsia="Calibri" w:hAnsi="Arial" w:cs="Arial"/>
                <w:sz w:val="20"/>
                <w:szCs w:val="20"/>
                <w:lang w:val="tr-TR"/>
              </w:rPr>
              <w:t>Revision of work covered in years 3 and 4</w:t>
            </w:r>
          </w:p>
          <w:p w:rsidR="00794866" w:rsidRPr="00794866" w:rsidRDefault="00794866" w:rsidP="00794866">
            <w:pPr>
              <w:autoSpaceDE w:val="0"/>
              <w:autoSpaceDN w:val="0"/>
              <w:adjustRightInd w:val="0"/>
              <w:spacing w:after="0" w:line="240" w:lineRule="auto"/>
              <w:rPr>
                <w:rFonts w:ascii="Arial" w:eastAsia="Calibri" w:hAnsi="Arial" w:cs="Arial"/>
                <w:sz w:val="20"/>
                <w:szCs w:val="20"/>
                <w:lang w:val="tr-TR"/>
              </w:rPr>
            </w:pPr>
          </w:p>
          <w:p w:rsidR="00794866" w:rsidRPr="00794866" w:rsidRDefault="00794866" w:rsidP="00794866">
            <w:pPr>
              <w:autoSpaceDE w:val="0"/>
              <w:autoSpaceDN w:val="0"/>
              <w:adjustRightInd w:val="0"/>
              <w:spacing w:after="0" w:line="240" w:lineRule="auto"/>
              <w:rPr>
                <w:rFonts w:ascii="Arial" w:eastAsia="Calibri" w:hAnsi="Arial" w:cs="Arial"/>
                <w:sz w:val="20"/>
                <w:szCs w:val="20"/>
                <w:lang w:val="tr-TR"/>
              </w:rPr>
            </w:pPr>
            <w:r w:rsidRPr="00794866">
              <w:rPr>
                <w:rFonts w:ascii="Arial" w:eastAsia="Calibri" w:hAnsi="Arial" w:cs="Arial"/>
                <w:sz w:val="20"/>
                <w:szCs w:val="20"/>
                <w:lang w:val="tr-TR"/>
              </w:rPr>
              <w:t>Link to a school in Turkey. Send and receive information related to cultures and schools</w:t>
            </w:r>
          </w:p>
          <w:p w:rsidR="00794866" w:rsidRPr="00794866" w:rsidRDefault="00794866" w:rsidP="00794866">
            <w:pPr>
              <w:autoSpaceDE w:val="0"/>
              <w:autoSpaceDN w:val="0"/>
              <w:adjustRightInd w:val="0"/>
              <w:spacing w:after="0" w:line="240" w:lineRule="auto"/>
              <w:rPr>
                <w:rFonts w:ascii="Arial" w:eastAsia="Calibri" w:hAnsi="Arial" w:cs="Arial"/>
                <w:sz w:val="20"/>
                <w:szCs w:val="20"/>
                <w:lang w:val="tr-TR"/>
              </w:rPr>
            </w:pPr>
          </w:p>
          <w:p w:rsidR="00794866" w:rsidRPr="00794866" w:rsidRDefault="00794866" w:rsidP="00794866">
            <w:pPr>
              <w:autoSpaceDE w:val="0"/>
              <w:autoSpaceDN w:val="0"/>
              <w:adjustRightInd w:val="0"/>
              <w:spacing w:after="0" w:line="240" w:lineRule="auto"/>
              <w:rPr>
                <w:rFonts w:ascii="Arial" w:eastAsia="Calibri" w:hAnsi="Arial" w:cs="Arial"/>
                <w:sz w:val="20"/>
                <w:szCs w:val="20"/>
                <w:lang w:val="tr-TR"/>
              </w:rPr>
            </w:pPr>
            <w:r w:rsidRPr="00794866">
              <w:rPr>
                <w:rFonts w:ascii="Arial" w:eastAsia="Calibri" w:hAnsi="Arial" w:cs="Arial"/>
                <w:sz w:val="20"/>
                <w:szCs w:val="20"/>
                <w:lang w:val="tr-TR"/>
              </w:rPr>
              <w:t>Telling the time</w:t>
            </w:r>
          </w:p>
          <w:p w:rsidR="00794866" w:rsidRPr="00794866" w:rsidRDefault="00794866" w:rsidP="00794866">
            <w:pPr>
              <w:autoSpaceDE w:val="0"/>
              <w:autoSpaceDN w:val="0"/>
              <w:adjustRightInd w:val="0"/>
              <w:spacing w:after="0" w:line="240" w:lineRule="auto"/>
              <w:rPr>
                <w:rFonts w:ascii="Arial" w:eastAsia="Calibri" w:hAnsi="Arial" w:cs="Arial"/>
                <w:sz w:val="20"/>
                <w:szCs w:val="20"/>
                <w:lang w:val="tr-TR"/>
              </w:rPr>
            </w:pPr>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p>
        </w:tc>
        <w:tc>
          <w:tcPr>
            <w:tcW w:w="2270" w:type="dxa"/>
          </w:tcPr>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r w:rsidRPr="00794866">
              <w:rPr>
                <w:rFonts w:ascii="Arial" w:eastAsia="Calibri" w:hAnsi="Arial" w:cs="Arial"/>
                <w:color w:val="231F20"/>
                <w:sz w:val="20"/>
                <w:szCs w:val="20"/>
                <w:lang w:val="tr-TR"/>
              </w:rPr>
              <w:t>Writing a letter to a Turkish friend about hobbies, food etc.</w:t>
            </w:r>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r w:rsidRPr="00794866">
              <w:rPr>
                <w:rFonts w:ascii="Arial" w:eastAsia="Calibri" w:hAnsi="Arial" w:cs="Arial"/>
                <w:color w:val="231F20"/>
                <w:sz w:val="20"/>
                <w:szCs w:val="20"/>
                <w:lang w:val="tr-TR"/>
              </w:rPr>
              <w:t>Producing a booklet about</w:t>
            </w:r>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r w:rsidRPr="00794866">
              <w:rPr>
                <w:rFonts w:ascii="Arial" w:eastAsia="Calibri" w:hAnsi="Arial" w:cs="Arial"/>
                <w:color w:val="231F20"/>
                <w:sz w:val="20"/>
                <w:szCs w:val="20"/>
                <w:lang w:val="tr-TR"/>
              </w:rPr>
              <w:t>education system in England.(Everyday school routines, about people in school, places around the school, school subjects)</w:t>
            </w:r>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r w:rsidRPr="00794866">
              <w:rPr>
                <w:rFonts w:ascii="Arial" w:eastAsia="Calibri" w:hAnsi="Arial" w:cs="Arial"/>
                <w:color w:val="231F20"/>
                <w:sz w:val="20"/>
                <w:szCs w:val="20"/>
                <w:lang w:val="tr-TR"/>
              </w:rPr>
              <w:t>Receive information from the link school in Turkey</w:t>
            </w:r>
          </w:p>
        </w:tc>
        <w:tc>
          <w:tcPr>
            <w:tcW w:w="2126" w:type="dxa"/>
          </w:tcPr>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r w:rsidRPr="00794866">
              <w:rPr>
                <w:rFonts w:ascii="Arial" w:eastAsia="Calibri" w:hAnsi="Arial" w:cs="Arial"/>
                <w:color w:val="231F20"/>
                <w:sz w:val="20"/>
                <w:szCs w:val="20"/>
                <w:lang w:val="tr-TR"/>
              </w:rPr>
              <w:t>Adjectives: the grammatical way to produce adjectives from nouns (-lı/-sız suffixes)</w:t>
            </w:r>
          </w:p>
          <w:p w:rsidR="00794866" w:rsidRPr="00794866" w:rsidRDefault="00794866" w:rsidP="00794866">
            <w:pPr>
              <w:autoSpaceDE w:val="0"/>
              <w:autoSpaceDN w:val="0"/>
              <w:adjustRightInd w:val="0"/>
              <w:spacing w:after="0" w:line="240" w:lineRule="auto"/>
              <w:ind w:left="-73"/>
              <w:rPr>
                <w:rFonts w:ascii="Arial" w:eastAsia="Calibri" w:hAnsi="Arial" w:cs="Arial"/>
                <w:color w:val="231F20"/>
                <w:sz w:val="20"/>
                <w:szCs w:val="20"/>
                <w:lang w:val="tr-TR"/>
              </w:rPr>
            </w:pPr>
            <w:r w:rsidRPr="00794866">
              <w:rPr>
                <w:rFonts w:ascii="Arial" w:eastAsia="Calibri" w:hAnsi="Arial" w:cs="Arial"/>
                <w:color w:val="231F20"/>
                <w:sz w:val="20"/>
                <w:szCs w:val="20"/>
                <w:lang w:val="tr-TR"/>
              </w:rPr>
              <w:t xml:space="preserve"> </w:t>
            </w:r>
          </w:p>
          <w:p w:rsidR="00794866" w:rsidRPr="00794866" w:rsidRDefault="00794866" w:rsidP="00794866">
            <w:pPr>
              <w:autoSpaceDE w:val="0"/>
              <w:autoSpaceDN w:val="0"/>
              <w:adjustRightInd w:val="0"/>
              <w:spacing w:after="0" w:line="240" w:lineRule="auto"/>
              <w:ind w:left="-73"/>
              <w:rPr>
                <w:rFonts w:ascii="Arial" w:eastAsia="Calibri" w:hAnsi="Arial" w:cs="Arial"/>
                <w:color w:val="231F20"/>
                <w:sz w:val="20"/>
                <w:szCs w:val="20"/>
                <w:lang w:val="tr-TR"/>
              </w:rPr>
            </w:pPr>
            <w:r w:rsidRPr="00794866">
              <w:rPr>
                <w:rFonts w:ascii="Arial" w:eastAsia="Calibri" w:hAnsi="Arial" w:cs="Arial"/>
                <w:color w:val="231F20"/>
                <w:sz w:val="20"/>
                <w:szCs w:val="20"/>
                <w:lang w:val="tr-TR"/>
              </w:rPr>
              <w:t xml:space="preserve">Verbs go with specific case endings </w:t>
            </w:r>
          </w:p>
          <w:p w:rsidR="00794866" w:rsidRPr="00794866" w:rsidRDefault="00794866" w:rsidP="00794866">
            <w:pPr>
              <w:autoSpaceDE w:val="0"/>
              <w:autoSpaceDN w:val="0"/>
              <w:adjustRightInd w:val="0"/>
              <w:spacing w:after="0" w:line="240" w:lineRule="auto"/>
              <w:ind w:left="360" w:hanging="433"/>
              <w:rPr>
                <w:rFonts w:ascii="Arial" w:eastAsia="Calibri" w:hAnsi="Arial" w:cs="Arial"/>
                <w:color w:val="231F20"/>
                <w:sz w:val="20"/>
                <w:szCs w:val="20"/>
                <w:lang w:val="tr-TR"/>
              </w:rPr>
            </w:pPr>
            <w:r w:rsidRPr="00794866">
              <w:rPr>
                <w:rFonts w:ascii="Arial" w:eastAsia="Calibri" w:hAnsi="Arial" w:cs="Arial"/>
                <w:color w:val="231F20"/>
                <w:sz w:val="20"/>
                <w:szCs w:val="20"/>
                <w:lang w:val="tr-TR"/>
              </w:rPr>
              <w:t>Present Tense (revision)</w:t>
            </w:r>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p>
          <w:p w:rsidR="00794866" w:rsidRPr="00794866" w:rsidRDefault="00794866" w:rsidP="00794866">
            <w:pPr>
              <w:autoSpaceDE w:val="0"/>
              <w:autoSpaceDN w:val="0"/>
              <w:adjustRightInd w:val="0"/>
              <w:spacing w:after="0" w:line="240" w:lineRule="auto"/>
              <w:ind w:left="-73"/>
              <w:jc w:val="both"/>
              <w:rPr>
                <w:rFonts w:ascii="Arial" w:eastAsia="Calibri" w:hAnsi="Arial" w:cs="Arial"/>
                <w:color w:val="231F20"/>
                <w:sz w:val="20"/>
                <w:szCs w:val="20"/>
                <w:lang w:val="tr-TR"/>
              </w:rPr>
            </w:pPr>
            <w:r w:rsidRPr="00794866">
              <w:rPr>
                <w:rFonts w:ascii="Arial" w:eastAsia="Calibri" w:hAnsi="Arial" w:cs="Arial"/>
                <w:color w:val="231F20"/>
                <w:sz w:val="20"/>
                <w:szCs w:val="20"/>
                <w:lang w:val="tr-TR"/>
              </w:rPr>
              <w:t>Formal and informal letter–form of address</w:t>
            </w:r>
          </w:p>
        </w:tc>
        <w:tc>
          <w:tcPr>
            <w:tcW w:w="6208" w:type="dxa"/>
          </w:tcPr>
          <w:p w:rsidR="00794866" w:rsidRPr="00794866" w:rsidRDefault="00794866" w:rsidP="00794866">
            <w:pPr>
              <w:autoSpaceDE w:val="0"/>
              <w:autoSpaceDN w:val="0"/>
              <w:adjustRightInd w:val="0"/>
              <w:spacing w:after="0" w:line="240" w:lineRule="auto"/>
              <w:rPr>
                <w:rFonts w:ascii="Arial" w:eastAsia="Calibri" w:hAnsi="Arial" w:cs="Arial"/>
                <w:color w:val="231F20"/>
                <w:sz w:val="18"/>
                <w:szCs w:val="18"/>
                <w:lang w:val="tr-TR"/>
              </w:rPr>
            </w:pPr>
            <w:r w:rsidRPr="00794866">
              <w:rPr>
                <w:rFonts w:ascii="Arial" w:eastAsia="Calibri" w:hAnsi="Arial" w:cs="Arial"/>
                <w:color w:val="231F20"/>
                <w:sz w:val="17"/>
                <w:szCs w:val="17"/>
                <w:lang w:val="tr-TR"/>
              </w:rPr>
              <w:t>S</w:t>
            </w:r>
            <w:r w:rsidRPr="00794866">
              <w:rPr>
                <w:rFonts w:ascii="Arial" w:eastAsia="Calibri" w:hAnsi="Arial" w:cs="Arial"/>
                <w:color w:val="231F20"/>
                <w:sz w:val="18"/>
                <w:szCs w:val="18"/>
                <w:lang w:val="tr-TR"/>
              </w:rPr>
              <w:t>aat kaç?(what time is it?)Saat bir(one o’clock)</w:t>
            </w:r>
          </w:p>
          <w:p w:rsidR="00794866" w:rsidRPr="00794866" w:rsidRDefault="00794866" w:rsidP="00794866">
            <w:pPr>
              <w:autoSpaceDE w:val="0"/>
              <w:autoSpaceDN w:val="0"/>
              <w:adjustRightInd w:val="0"/>
              <w:spacing w:after="0" w:line="240" w:lineRule="auto"/>
              <w:rPr>
                <w:rFonts w:ascii="Arial" w:eastAsia="Calibri" w:hAnsi="Arial" w:cs="Arial"/>
                <w:color w:val="231F20"/>
                <w:sz w:val="18"/>
                <w:szCs w:val="18"/>
                <w:lang w:val="tr-TR"/>
              </w:rPr>
            </w:pPr>
            <w:r w:rsidRPr="00794866">
              <w:rPr>
                <w:rFonts w:ascii="Arial" w:eastAsia="Calibri" w:hAnsi="Arial" w:cs="Arial"/>
                <w:color w:val="231F20"/>
                <w:sz w:val="18"/>
                <w:szCs w:val="18"/>
                <w:lang w:val="tr-TR"/>
              </w:rPr>
              <w:t>Sabah(morning), Öğlen(noon), öğleden sonra(afternoon), akşam(evening), gece yarısı(midnight)</w:t>
            </w:r>
          </w:p>
          <w:p w:rsidR="00794866" w:rsidRPr="00794866" w:rsidRDefault="00794866" w:rsidP="00794866">
            <w:pPr>
              <w:autoSpaceDE w:val="0"/>
              <w:autoSpaceDN w:val="0"/>
              <w:adjustRightInd w:val="0"/>
              <w:spacing w:after="0" w:line="240" w:lineRule="auto"/>
              <w:rPr>
                <w:rFonts w:ascii="Arial" w:eastAsia="Calibri" w:hAnsi="Arial" w:cs="Arial"/>
                <w:color w:val="231F20"/>
                <w:sz w:val="18"/>
                <w:szCs w:val="18"/>
                <w:lang w:val="tr-TR"/>
              </w:rPr>
            </w:pPr>
          </w:p>
          <w:p w:rsidR="00794866" w:rsidRPr="00794866" w:rsidRDefault="00794866" w:rsidP="00794866">
            <w:pPr>
              <w:autoSpaceDE w:val="0"/>
              <w:autoSpaceDN w:val="0"/>
              <w:adjustRightInd w:val="0"/>
              <w:spacing w:after="0" w:line="240" w:lineRule="auto"/>
              <w:rPr>
                <w:rFonts w:ascii="Arial" w:eastAsia="Calibri" w:hAnsi="Arial" w:cs="Arial"/>
                <w:color w:val="231F20"/>
                <w:sz w:val="18"/>
                <w:szCs w:val="18"/>
                <w:lang w:val="tr-TR"/>
              </w:rPr>
            </w:pPr>
            <w:r w:rsidRPr="00794866">
              <w:rPr>
                <w:rFonts w:ascii="Arial" w:eastAsia="Calibri" w:hAnsi="Arial" w:cs="Arial"/>
                <w:color w:val="231F20"/>
                <w:sz w:val="18"/>
                <w:szCs w:val="18"/>
                <w:lang w:val="tr-TR"/>
              </w:rPr>
              <w:t>Spordan hoşlanıyorum.(I like sport)</w:t>
            </w:r>
          </w:p>
          <w:p w:rsidR="00794866" w:rsidRPr="00794866" w:rsidRDefault="00794866" w:rsidP="00794866">
            <w:pPr>
              <w:autoSpaceDE w:val="0"/>
              <w:autoSpaceDN w:val="0"/>
              <w:adjustRightInd w:val="0"/>
              <w:spacing w:after="0" w:line="240" w:lineRule="auto"/>
              <w:rPr>
                <w:rFonts w:ascii="Arial" w:eastAsia="Calibri" w:hAnsi="Arial" w:cs="Arial"/>
                <w:color w:val="231F20"/>
                <w:sz w:val="18"/>
                <w:szCs w:val="18"/>
                <w:lang w:val="tr-TR"/>
              </w:rPr>
            </w:pPr>
            <w:r w:rsidRPr="00794866">
              <w:rPr>
                <w:rFonts w:ascii="Arial" w:eastAsia="Calibri" w:hAnsi="Arial" w:cs="Arial"/>
                <w:color w:val="231F20"/>
                <w:sz w:val="18"/>
                <w:szCs w:val="18"/>
                <w:lang w:val="tr-TR"/>
              </w:rPr>
              <w:t>Spor  yapıyorum( I do sport)</w:t>
            </w:r>
          </w:p>
          <w:p w:rsidR="00794866" w:rsidRPr="00794866" w:rsidRDefault="00794866" w:rsidP="00794866">
            <w:pPr>
              <w:autoSpaceDE w:val="0"/>
              <w:autoSpaceDN w:val="0"/>
              <w:adjustRightInd w:val="0"/>
              <w:spacing w:after="0" w:line="240" w:lineRule="auto"/>
              <w:rPr>
                <w:rFonts w:ascii="Arial" w:eastAsia="Calibri" w:hAnsi="Arial" w:cs="Arial"/>
                <w:color w:val="231F20"/>
                <w:sz w:val="18"/>
                <w:szCs w:val="18"/>
                <w:lang w:val="tr-TR"/>
              </w:rPr>
            </w:pPr>
            <w:r w:rsidRPr="00794866">
              <w:rPr>
                <w:rFonts w:ascii="Arial" w:eastAsia="Calibri" w:hAnsi="Arial" w:cs="Arial"/>
                <w:color w:val="231F20"/>
                <w:sz w:val="18"/>
                <w:szCs w:val="18"/>
                <w:lang w:val="tr-TR"/>
              </w:rPr>
              <w:t xml:space="preserve">Fiiler(Verbs) (daily routine) </w:t>
            </w:r>
          </w:p>
          <w:p w:rsidR="00794866" w:rsidRPr="00794866" w:rsidRDefault="00794866" w:rsidP="00794866">
            <w:pPr>
              <w:autoSpaceDE w:val="0"/>
              <w:autoSpaceDN w:val="0"/>
              <w:adjustRightInd w:val="0"/>
              <w:spacing w:after="0" w:line="240" w:lineRule="auto"/>
              <w:rPr>
                <w:rFonts w:ascii="Arial" w:eastAsia="Calibri" w:hAnsi="Arial" w:cs="Arial"/>
                <w:color w:val="231F20"/>
                <w:sz w:val="18"/>
                <w:szCs w:val="18"/>
                <w:lang w:val="tr-TR"/>
              </w:rPr>
            </w:pPr>
            <w:r w:rsidRPr="00794866">
              <w:rPr>
                <w:rFonts w:ascii="Arial" w:eastAsia="Calibri" w:hAnsi="Arial" w:cs="Arial"/>
                <w:color w:val="231F20"/>
                <w:sz w:val="18"/>
                <w:szCs w:val="18"/>
                <w:lang w:val="tr-TR"/>
              </w:rPr>
              <w:t>Spor yapmak,(to do sport)yemek yemek,(to eat) ders çalışmak,(to study) müzik dinlemek,(to listen) kitap okumak,(to read a book) televizyon seyretmek,(to watch TV) oyun oynamak, (to play)</w:t>
            </w:r>
          </w:p>
          <w:p w:rsidR="00794866" w:rsidRPr="00794866" w:rsidRDefault="00794866" w:rsidP="00794866">
            <w:pPr>
              <w:autoSpaceDE w:val="0"/>
              <w:autoSpaceDN w:val="0"/>
              <w:adjustRightInd w:val="0"/>
              <w:spacing w:after="0" w:line="240" w:lineRule="auto"/>
              <w:rPr>
                <w:rFonts w:ascii="Arial" w:eastAsia="Calibri" w:hAnsi="Arial" w:cs="Arial"/>
                <w:color w:val="231F20"/>
                <w:sz w:val="18"/>
                <w:szCs w:val="18"/>
                <w:lang w:val="tr-TR"/>
              </w:rPr>
            </w:pPr>
          </w:p>
          <w:p w:rsidR="00794866" w:rsidRPr="00794866" w:rsidRDefault="00794866" w:rsidP="00794866">
            <w:pPr>
              <w:autoSpaceDE w:val="0"/>
              <w:autoSpaceDN w:val="0"/>
              <w:adjustRightInd w:val="0"/>
              <w:spacing w:after="0" w:line="240" w:lineRule="auto"/>
              <w:rPr>
                <w:rFonts w:ascii="Arial" w:eastAsia="Calibri" w:hAnsi="Arial" w:cs="Arial"/>
                <w:sz w:val="18"/>
                <w:szCs w:val="18"/>
                <w:lang w:val="tr-TR"/>
              </w:rPr>
            </w:pPr>
            <w:r w:rsidRPr="00794866">
              <w:rPr>
                <w:rFonts w:ascii="Arial" w:eastAsia="Calibri" w:hAnsi="Arial" w:cs="Arial"/>
                <w:sz w:val="18"/>
                <w:szCs w:val="18"/>
                <w:lang w:val="tr-TR"/>
              </w:rPr>
              <w:t>“</w:t>
            </w:r>
            <w:r w:rsidRPr="00794866">
              <w:rPr>
                <w:rFonts w:ascii="Arial" w:eastAsia="Calibri" w:hAnsi="Arial" w:cs="Arial"/>
                <w:i/>
                <w:iCs/>
                <w:sz w:val="18"/>
                <w:szCs w:val="18"/>
                <w:lang w:val="tr-TR"/>
              </w:rPr>
              <w:t>Sabah 9’da spor yapıyorum”</w:t>
            </w:r>
            <w:r w:rsidRPr="00794866">
              <w:rPr>
                <w:rFonts w:ascii="Arial" w:eastAsia="Calibri" w:hAnsi="Arial" w:cs="Arial"/>
                <w:sz w:val="18"/>
                <w:szCs w:val="18"/>
                <w:lang w:val="tr-TR"/>
              </w:rPr>
              <w:t xml:space="preserve"> </w:t>
            </w:r>
          </w:p>
          <w:p w:rsidR="00794866" w:rsidRPr="00794866" w:rsidRDefault="00794866" w:rsidP="00794866">
            <w:pPr>
              <w:autoSpaceDE w:val="0"/>
              <w:autoSpaceDN w:val="0"/>
              <w:adjustRightInd w:val="0"/>
              <w:spacing w:after="0" w:line="240" w:lineRule="auto"/>
              <w:rPr>
                <w:rFonts w:ascii="Arial" w:eastAsia="Calibri" w:hAnsi="Arial" w:cs="Arial"/>
                <w:sz w:val="18"/>
                <w:szCs w:val="18"/>
                <w:lang w:val="tr-TR"/>
              </w:rPr>
            </w:pPr>
            <w:r w:rsidRPr="00794866">
              <w:rPr>
                <w:rFonts w:ascii="Arial" w:eastAsia="Calibri" w:hAnsi="Arial" w:cs="Arial"/>
                <w:sz w:val="18"/>
                <w:szCs w:val="18"/>
                <w:lang w:val="tr-TR"/>
              </w:rPr>
              <w:t>(I do sport at 9:00 am) “Öğlen 12:30’da yemek yiyorum”</w:t>
            </w:r>
          </w:p>
          <w:p w:rsidR="00794866" w:rsidRPr="00794866" w:rsidRDefault="00794866" w:rsidP="00794866">
            <w:pPr>
              <w:autoSpaceDE w:val="0"/>
              <w:autoSpaceDN w:val="0"/>
              <w:adjustRightInd w:val="0"/>
              <w:spacing w:after="0" w:line="240" w:lineRule="auto"/>
              <w:rPr>
                <w:rFonts w:ascii="Arial" w:eastAsia="Calibri" w:hAnsi="Arial" w:cs="Arial"/>
                <w:sz w:val="18"/>
                <w:szCs w:val="18"/>
                <w:lang w:val="tr-TR"/>
              </w:rPr>
            </w:pPr>
            <w:r w:rsidRPr="00794866">
              <w:rPr>
                <w:rFonts w:ascii="Arial" w:eastAsia="Calibri" w:hAnsi="Arial" w:cs="Arial"/>
                <w:sz w:val="18"/>
                <w:szCs w:val="18"/>
                <w:lang w:val="tr-TR"/>
              </w:rPr>
              <w:t>(I eat my lunch at 12:30 pm) ”Akşam 6’da ders çalışıyorum.”( I study at 6 pm.)</w:t>
            </w:r>
          </w:p>
          <w:p w:rsidR="00794866" w:rsidRPr="00794866" w:rsidRDefault="00794866" w:rsidP="00794866">
            <w:pPr>
              <w:autoSpaceDE w:val="0"/>
              <w:autoSpaceDN w:val="0"/>
              <w:adjustRightInd w:val="0"/>
              <w:spacing w:after="0" w:line="240" w:lineRule="auto"/>
              <w:rPr>
                <w:rFonts w:ascii="Arial" w:eastAsia="Calibri" w:hAnsi="Arial" w:cs="Arial"/>
                <w:sz w:val="18"/>
                <w:szCs w:val="18"/>
                <w:lang w:val="tr-TR"/>
              </w:rPr>
            </w:pPr>
          </w:p>
          <w:p w:rsidR="00794866" w:rsidRPr="00794866" w:rsidRDefault="00794866" w:rsidP="00794866">
            <w:pPr>
              <w:autoSpaceDE w:val="0"/>
              <w:autoSpaceDN w:val="0"/>
              <w:adjustRightInd w:val="0"/>
              <w:spacing w:after="0" w:line="240" w:lineRule="auto"/>
              <w:rPr>
                <w:rFonts w:ascii="Arial" w:eastAsia="Calibri" w:hAnsi="Arial" w:cs="Arial"/>
                <w:sz w:val="18"/>
                <w:szCs w:val="18"/>
                <w:lang w:val="tr-TR"/>
              </w:rPr>
            </w:pPr>
            <w:r w:rsidRPr="00794866">
              <w:rPr>
                <w:rFonts w:ascii="Arial" w:eastAsia="Calibri" w:hAnsi="Arial" w:cs="Arial"/>
                <w:i/>
                <w:iCs/>
                <w:sz w:val="18"/>
                <w:szCs w:val="18"/>
                <w:lang w:val="tr-TR"/>
              </w:rPr>
              <w:t>Paydos!</w:t>
            </w:r>
            <w:r w:rsidRPr="00794866">
              <w:rPr>
                <w:rFonts w:ascii="Arial" w:eastAsia="Calibri" w:hAnsi="Arial" w:cs="Arial"/>
                <w:sz w:val="18"/>
                <w:szCs w:val="18"/>
                <w:lang w:val="tr-TR"/>
              </w:rPr>
              <w:t xml:space="preserve"> (It’s over!)</w:t>
            </w:r>
          </w:p>
          <w:p w:rsidR="00794866" w:rsidRPr="00794866" w:rsidRDefault="00794866" w:rsidP="00794866">
            <w:pPr>
              <w:autoSpaceDE w:val="0"/>
              <w:autoSpaceDN w:val="0"/>
              <w:adjustRightInd w:val="0"/>
              <w:spacing w:after="0" w:line="240" w:lineRule="auto"/>
              <w:rPr>
                <w:rFonts w:ascii="Arial" w:eastAsia="Calibri" w:hAnsi="Arial" w:cs="Arial"/>
                <w:b/>
                <w:i/>
                <w:sz w:val="18"/>
                <w:szCs w:val="18"/>
                <w:u w:val="single"/>
                <w:lang w:val="tr-TR"/>
              </w:rPr>
            </w:pPr>
            <w:r w:rsidRPr="00794866">
              <w:rPr>
                <w:rFonts w:ascii="Arial" w:eastAsia="Calibri" w:hAnsi="Arial" w:cs="Arial"/>
                <w:b/>
                <w:i/>
                <w:sz w:val="18"/>
                <w:szCs w:val="18"/>
                <w:u w:val="single"/>
                <w:lang w:val="tr-TR"/>
              </w:rPr>
              <w:t>Places in school:</w:t>
            </w:r>
          </w:p>
          <w:p w:rsidR="00794866" w:rsidRPr="00794866" w:rsidRDefault="00794866" w:rsidP="00794866">
            <w:pPr>
              <w:autoSpaceDE w:val="0"/>
              <w:autoSpaceDN w:val="0"/>
              <w:adjustRightInd w:val="0"/>
              <w:spacing w:after="0" w:line="240" w:lineRule="auto"/>
              <w:rPr>
                <w:rFonts w:ascii="Arial" w:eastAsia="Calibri" w:hAnsi="Arial" w:cs="Arial"/>
                <w:sz w:val="18"/>
                <w:szCs w:val="18"/>
                <w:lang w:val="tr-TR"/>
              </w:rPr>
            </w:pPr>
            <w:r w:rsidRPr="00794866">
              <w:rPr>
                <w:rFonts w:ascii="Arial" w:eastAsia="Calibri" w:hAnsi="Arial" w:cs="Arial"/>
                <w:sz w:val="18"/>
                <w:szCs w:val="18"/>
                <w:lang w:val="tr-TR"/>
              </w:rPr>
              <w:t>Burası (here is …) sınıf/koridor/bahçe/oyun alanı/yemekhane/spor salonu/toplantı salonu/tuvalet/ kütüphane/giriş/mutfak/otopark</w:t>
            </w:r>
          </w:p>
          <w:p w:rsidR="00794866" w:rsidRPr="00794866" w:rsidRDefault="00794866" w:rsidP="00794866">
            <w:pPr>
              <w:autoSpaceDE w:val="0"/>
              <w:autoSpaceDN w:val="0"/>
              <w:adjustRightInd w:val="0"/>
              <w:spacing w:after="0" w:line="240" w:lineRule="auto"/>
              <w:rPr>
                <w:rFonts w:ascii="Arial" w:eastAsia="Calibri" w:hAnsi="Arial" w:cs="Arial"/>
                <w:sz w:val="18"/>
                <w:szCs w:val="18"/>
                <w:lang w:val="tr-TR"/>
              </w:rPr>
            </w:pPr>
            <w:r w:rsidRPr="00794866">
              <w:rPr>
                <w:rFonts w:ascii="Arial" w:eastAsia="Calibri" w:hAnsi="Arial" w:cs="Arial"/>
                <w:sz w:val="18"/>
                <w:szCs w:val="18"/>
                <w:lang w:val="tr-TR"/>
              </w:rPr>
              <w:t>(the classroom/corridor/playground/playing field dining hall /sports hall /assembly hall/ toilet/library/entrance/kitchen/car park)</w:t>
            </w:r>
          </w:p>
          <w:p w:rsidR="00794866" w:rsidRPr="00794866" w:rsidRDefault="00794866" w:rsidP="00794866">
            <w:pPr>
              <w:autoSpaceDE w:val="0"/>
              <w:autoSpaceDN w:val="0"/>
              <w:adjustRightInd w:val="0"/>
              <w:spacing w:after="0" w:line="240" w:lineRule="auto"/>
              <w:rPr>
                <w:rFonts w:ascii="Arial" w:eastAsia="Calibri" w:hAnsi="Arial" w:cs="Arial"/>
                <w:b/>
                <w:i/>
                <w:sz w:val="18"/>
                <w:szCs w:val="18"/>
                <w:u w:val="single"/>
                <w:lang w:val="tr-TR"/>
              </w:rPr>
            </w:pPr>
            <w:r w:rsidRPr="00794866">
              <w:rPr>
                <w:rFonts w:ascii="Arial" w:eastAsia="Calibri" w:hAnsi="Arial" w:cs="Arial"/>
                <w:b/>
                <w:i/>
                <w:sz w:val="18"/>
                <w:szCs w:val="18"/>
                <w:u w:val="single"/>
                <w:lang w:val="tr-TR"/>
              </w:rPr>
              <w:t>People in school:</w:t>
            </w:r>
          </w:p>
          <w:p w:rsidR="00794866" w:rsidRPr="00794866" w:rsidRDefault="00794866" w:rsidP="00794866">
            <w:pPr>
              <w:autoSpaceDE w:val="0"/>
              <w:autoSpaceDN w:val="0"/>
              <w:adjustRightInd w:val="0"/>
              <w:spacing w:after="0" w:line="240" w:lineRule="auto"/>
              <w:rPr>
                <w:rFonts w:ascii="Arial" w:eastAsia="Calibri" w:hAnsi="Arial" w:cs="Arial"/>
                <w:sz w:val="18"/>
                <w:szCs w:val="18"/>
                <w:lang w:val="tr-TR"/>
              </w:rPr>
            </w:pPr>
            <w:r w:rsidRPr="00794866">
              <w:rPr>
                <w:rFonts w:ascii="Arial" w:eastAsia="Calibri" w:hAnsi="Arial" w:cs="Arial"/>
                <w:sz w:val="18"/>
                <w:szCs w:val="18"/>
                <w:lang w:val="tr-TR"/>
              </w:rPr>
              <w:lastRenderedPageBreak/>
              <w:t xml:space="preserve">müdür/müdür yardımcısı/yemek görevlisi/sektreter/öğretmen/öğretmen yardımcısı/hemşire (head teacher/deputy head/dinner lady/ secretary teacher/teaching assistant.) </w:t>
            </w:r>
          </w:p>
          <w:p w:rsidR="00794866" w:rsidRPr="00794866" w:rsidRDefault="00794866" w:rsidP="00794866">
            <w:pPr>
              <w:autoSpaceDE w:val="0"/>
              <w:autoSpaceDN w:val="0"/>
              <w:adjustRightInd w:val="0"/>
              <w:spacing w:after="0" w:line="240" w:lineRule="auto"/>
              <w:rPr>
                <w:rFonts w:ascii="Arial" w:eastAsia="Calibri" w:hAnsi="Arial" w:cs="Arial"/>
                <w:sz w:val="18"/>
                <w:szCs w:val="18"/>
                <w:lang w:val="tr-TR"/>
              </w:rPr>
            </w:pPr>
            <w:r w:rsidRPr="00794866">
              <w:rPr>
                <w:rFonts w:ascii="Arial" w:eastAsia="Calibri" w:hAnsi="Arial" w:cs="Arial"/>
                <w:b/>
                <w:i/>
                <w:sz w:val="18"/>
                <w:szCs w:val="18"/>
                <w:u w:val="single"/>
                <w:lang w:val="tr-TR"/>
              </w:rPr>
              <w:t>school subjects</w:t>
            </w:r>
            <w:r w:rsidRPr="00794866">
              <w:rPr>
                <w:rFonts w:ascii="Arial" w:eastAsia="Calibri" w:hAnsi="Arial" w:cs="Arial"/>
                <w:b/>
                <w:sz w:val="18"/>
                <w:szCs w:val="18"/>
                <w:lang w:val="tr-TR"/>
              </w:rPr>
              <w:t>:</w:t>
            </w:r>
            <w:r w:rsidRPr="00794866">
              <w:rPr>
                <w:rFonts w:ascii="Arial" w:eastAsia="Calibri" w:hAnsi="Arial" w:cs="Arial"/>
                <w:sz w:val="18"/>
                <w:szCs w:val="18"/>
                <w:lang w:val="tr-TR"/>
              </w:rPr>
              <w:t xml:space="preserve"> Matematik, İngilizce, Türkçe, Coğrafya, Fen, Tarih, Beden Eğitimi, Resim, Müzik, Din Bilgisi (Maths /English/ Turkish/ Geography/ Science/ History/P.E/Arts/Music/RE)</w:t>
            </w:r>
          </w:p>
          <w:p w:rsidR="00794866" w:rsidRPr="00794866" w:rsidRDefault="00794866" w:rsidP="00794866">
            <w:pPr>
              <w:autoSpaceDE w:val="0"/>
              <w:autoSpaceDN w:val="0"/>
              <w:adjustRightInd w:val="0"/>
              <w:spacing w:after="0" w:line="240" w:lineRule="auto"/>
              <w:rPr>
                <w:rFonts w:ascii="Arial" w:eastAsia="Calibri" w:hAnsi="Arial" w:cs="Arial"/>
                <w:color w:val="231F20"/>
                <w:sz w:val="18"/>
                <w:szCs w:val="18"/>
                <w:lang w:val="tr-TR"/>
              </w:rPr>
            </w:pPr>
          </w:p>
          <w:p w:rsidR="00794866" w:rsidRPr="00794866" w:rsidRDefault="00794866" w:rsidP="00794866">
            <w:pPr>
              <w:autoSpaceDE w:val="0"/>
              <w:autoSpaceDN w:val="0"/>
              <w:adjustRightInd w:val="0"/>
              <w:spacing w:after="0" w:line="240" w:lineRule="auto"/>
              <w:rPr>
                <w:rFonts w:ascii="Arial" w:eastAsia="Calibri" w:hAnsi="Arial" w:cs="Arial"/>
                <w:color w:val="231F20"/>
                <w:sz w:val="18"/>
                <w:szCs w:val="18"/>
                <w:lang w:val="tr-TR"/>
              </w:rPr>
            </w:pPr>
            <w:r w:rsidRPr="00794866">
              <w:rPr>
                <w:rFonts w:ascii="Arial" w:eastAsia="Calibri" w:hAnsi="Arial" w:cs="Arial"/>
                <w:color w:val="231F20"/>
                <w:sz w:val="18"/>
                <w:szCs w:val="18"/>
                <w:lang w:val="tr-TR"/>
              </w:rPr>
              <w:t>Tat(taste) (noun) (tat-lı/tat-sız)(tasty/distasteful)(adj) Yemek (food)</w:t>
            </w:r>
          </w:p>
          <w:p w:rsidR="00794866" w:rsidRPr="00794866" w:rsidRDefault="00794866" w:rsidP="00794866">
            <w:pPr>
              <w:autoSpaceDE w:val="0"/>
              <w:autoSpaceDN w:val="0"/>
              <w:adjustRightInd w:val="0"/>
              <w:spacing w:after="0" w:line="240" w:lineRule="auto"/>
              <w:rPr>
                <w:rFonts w:ascii="Arial" w:eastAsia="Calibri" w:hAnsi="Arial" w:cs="Arial"/>
                <w:color w:val="231F20"/>
                <w:sz w:val="18"/>
                <w:szCs w:val="18"/>
                <w:lang w:val="tr-TR"/>
              </w:rPr>
            </w:pPr>
          </w:p>
          <w:p w:rsidR="00794866" w:rsidRPr="00794866" w:rsidRDefault="00794866" w:rsidP="00794866">
            <w:pPr>
              <w:autoSpaceDE w:val="0"/>
              <w:autoSpaceDN w:val="0"/>
              <w:adjustRightInd w:val="0"/>
              <w:spacing w:after="0" w:line="240" w:lineRule="auto"/>
              <w:rPr>
                <w:rFonts w:ascii="Arial" w:eastAsia="Calibri" w:hAnsi="Arial" w:cs="Arial"/>
                <w:color w:val="231F20"/>
                <w:sz w:val="18"/>
                <w:szCs w:val="18"/>
                <w:lang w:val="tr-TR"/>
              </w:rPr>
            </w:pPr>
            <w:r w:rsidRPr="00794866">
              <w:rPr>
                <w:rFonts w:ascii="Arial" w:eastAsia="Calibri" w:hAnsi="Arial" w:cs="Arial"/>
                <w:color w:val="231F20"/>
                <w:sz w:val="18"/>
                <w:szCs w:val="18"/>
                <w:lang w:val="tr-TR"/>
              </w:rPr>
              <w:t>Sayın Bay… (surname)(formal)(Mr….)</w:t>
            </w:r>
          </w:p>
          <w:p w:rsidR="00794866" w:rsidRPr="00794866" w:rsidRDefault="00794866" w:rsidP="00794866">
            <w:pPr>
              <w:autoSpaceDE w:val="0"/>
              <w:autoSpaceDN w:val="0"/>
              <w:adjustRightInd w:val="0"/>
              <w:spacing w:after="0" w:line="240" w:lineRule="auto"/>
              <w:rPr>
                <w:rFonts w:ascii="Arial" w:eastAsia="Calibri" w:hAnsi="Arial" w:cs="Arial"/>
                <w:color w:val="231F20"/>
                <w:sz w:val="18"/>
                <w:szCs w:val="18"/>
                <w:lang w:val="tr-TR"/>
              </w:rPr>
            </w:pPr>
            <w:r w:rsidRPr="00794866">
              <w:rPr>
                <w:rFonts w:ascii="Arial" w:eastAsia="Calibri" w:hAnsi="Arial" w:cs="Arial"/>
                <w:color w:val="231F20"/>
                <w:sz w:val="18"/>
                <w:szCs w:val="18"/>
                <w:lang w:val="tr-TR"/>
              </w:rPr>
              <w:t>Merhaba/Sevgili …. (name) (informal)(Hi/Dear...)</w:t>
            </w:r>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r w:rsidRPr="00794866">
              <w:rPr>
                <w:rFonts w:ascii="Arial" w:eastAsia="Calibri" w:hAnsi="Arial" w:cs="Arial"/>
                <w:color w:val="231F20"/>
                <w:sz w:val="18"/>
                <w:szCs w:val="18"/>
                <w:lang w:val="tr-TR"/>
              </w:rPr>
              <w:t>Saygılarımla (formal)With regards,  Sevgilerimle (informal) With love</w:t>
            </w:r>
          </w:p>
        </w:tc>
        <w:tc>
          <w:tcPr>
            <w:tcW w:w="1793" w:type="dxa"/>
          </w:tcPr>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r w:rsidRPr="00794866">
              <w:rPr>
                <w:rFonts w:ascii="Arial" w:eastAsia="Calibri" w:hAnsi="Arial" w:cs="Arial"/>
                <w:color w:val="231F20"/>
                <w:sz w:val="20"/>
                <w:szCs w:val="20"/>
                <w:lang w:val="tr-TR"/>
              </w:rPr>
              <w:lastRenderedPageBreak/>
              <w:t>-lı/-lu/-li/-lü</w:t>
            </w:r>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r w:rsidRPr="00794866">
              <w:rPr>
                <w:rFonts w:ascii="Arial" w:eastAsia="Calibri" w:hAnsi="Arial" w:cs="Arial"/>
                <w:color w:val="231F20"/>
                <w:sz w:val="20"/>
                <w:szCs w:val="20"/>
                <w:lang w:val="tr-TR"/>
              </w:rPr>
              <w:t>-sız/-suz/-siz/-süz</w:t>
            </w:r>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r w:rsidRPr="00794866">
              <w:rPr>
                <w:rFonts w:ascii="Arial" w:eastAsia="Calibri" w:hAnsi="Arial" w:cs="Arial"/>
                <w:color w:val="231F20"/>
                <w:sz w:val="20"/>
                <w:szCs w:val="20"/>
                <w:lang w:val="tr-TR"/>
              </w:rPr>
              <w:t>-dan/-den/-tan/-ten</w:t>
            </w:r>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r w:rsidRPr="00794866">
              <w:rPr>
                <w:rFonts w:ascii="Arial" w:eastAsia="Calibri" w:hAnsi="Arial" w:cs="Arial"/>
                <w:color w:val="231F20"/>
                <w:sz w:val="20"/>
                <w:szCs w:val="20"/>
                <w:lang w:val="tr-TR"/>
              </w:rPr>
              <w:t>-u/-ü/-ı/-i</w:t>
            </w:r>
          </w:p>
        </w:tc>
      </w:tr>
      <w:tr w:rsidR="00794866" w:rsidRPr="00794866" w:rsidTr="00395118">
        <w:tc>
          <w:tcPr>
            <w:tcW w:w="14260" w:type="dxa"/>
            <w:gridSpan w:val="5"/>
          </w:tcPr>
          <w:p w:rsidR="00794866" w:rsidRPr="00794866" w:rsidRDefault="00794866" w:rsidP="00794866">
            <w:pPr>
              <w:tabs>
                <w:tab w:val="left" w:pos="0"/>
              </w:tabs>
              <w:overflowPunct w:val="0"/>
              <w:autoSpaceDE w:val="0"/>
              <w:autoSpaceDN w:val="0"/>
              <w:adjustRightInd w:val="0"/>
              <w:spacing w:before="240" w:after="240" w:line="276" w:lineRule="auto"/>
              <w:ind w:right="119"/>
              <w:textAlignment w:val="baseline"/>
              <w:rPr>
                <w:rFonts w:ascii="Arial" w:eastAsia="Times New Roman" w:hAnsi="Arial" w:cs="Arial"/>
                <w:b/>
                <w:sz w:val="20"/>
                <w:szCs w:val="20"/>
                <w:lang w:val="en-US"/>
              </w:rPr>
            </w:pPr>
            <w:r w:rsidRPr="00794866">
              <w:rPr>
                <w:rFonts w:ascii="Arial" w:eastAsia="Times New Roman" w:hAnsi="Arial" w:cs="Arial"/>
                <w:b/>
                <w:sz w:val="20"/>
                <w:szCs w:val="20"/>
                <w:highlight w:val="yellow"/>
                <w:lang w:val="en-US"/>
              </w:rPr>
              <w:lastRenderedPageBreak/>
              <w:t>Activity ideas:</w:t>
            </w:r>
          </w:p>
          <w:p w:rsidR="00794866" w:rsidRPr="00794866" w:rsidRDefault="00794866" w:rsidP="00794866">
            <w:pPr>
              <w:tabs>
                <w:tab w:val="left" w:pos="0"/>
              </w:tabs>
              <w:overflowPunct w:val="0"/>
              <w:autoSpaceDE w:val="0"/>
              <w:autoSpaceDN w:val="0"/>
              <w:adjustRightInd w:val="0"/>
              <w:spacing w:before="240" w:after="240" w:line="276" w:lineRule="auto"/>
              <w:ind w:right="119"/>
              <w:textAlignment w:val="baseline"/>
              <w:rPr>
                <w:rFonts w:ascii="Arial" w:eastAsia="Times New Roman" w:hAnsi="Arial" w:cs="Arial"/>
                <w:color w:val="231F20"/>
                <w:sz w:val="20"/>
                <w:szCs w:val="20"/>
                <w:lang w:val="en-US"/>
              </w:rPr>
            </w:pPr>
            <w:r w:rsidRPr="00794866">
              <w:rPr>
                <w:rFonts w:ascii="Arial" w:eastAsia="Times New Roman" w:hAnsi="Arial" w:cs="Arial"/>
                <w:sz w:val="20"/>
                <w:szCs w:val="20"/>
                <w:lang w:val="en-US"/>
              </w:rPr>
              <w:t xml:space="preserve">Ask children the question </w:t>
            </w:r>
            <w:proofErr w:type="spellStart"/>
            <w:r w:rsidRPr="00794866">
              <w:rPr>
                <w:rFonts w:ascii="Arial" w:eastAsia="Times New Roman" w:hAnsi="Arial" w:cs="Arial"/>
                <w:i/>
                <w:iCs/>
                <w:sz w:val="20"/>
                <w:szCs w:val="20"/>
                <w:lang w:val="en-US"/>
              </w:rPr>
              <w:t>Saat</w:t>
            </w:r>
            <w:proofErr w:type="spellEnd"/>
            <w:r w:rsidRPr="00794866">
              <w:rPr>
                <w:rFonts w:ascii="Arial" w:eastAsia="Times New Roman" w:hAnsi="Arial" w:cs="Arial"/>
                <w:i/>
                <w:iCs/>
                <w:sz w:val="20"/>
                <w:szCs w:val="20"/>
                <w:lang w:val="en-US"/>
              </w:rPr>
              <w:t xml:space="preserve"> </w:t>
            </w:r>
            <w:proofErr w:type="spellStart"/>
            <w:r w:rsidRPr="00794866">
              <w:rPr>
                <w:rFonts w:ascii="Arial" w:eastAsia="Times New Roman" w:hAnsi="Arial" w:cs="Arial"/>
                <w:i/>
                <w:iCs/>
                <w:sz w:val="20"/>
                <w:szCs w:val="20"/>
                <w:lang w:val="en-US"/>
              </w:rPr>
              <w:t>kaç</w:t>
            </w:r>
            <w:proofErr w:type="spellEnd"/>
            <w:r w:rsidRPr="00794866">
              <w:rPr>
                <w:rFonts w:ascii="Arial" w:eastAsia="Times New Roman" w:hAnsi="Arial" w:cs="Arial"/>
                <w:i/>
                <w:iCs/>
                <w:sz w:val="20"/>
                <w:szCs w:val="20"/>
                <w:lang w:val="en-US"/>
              </w:rPr>
              <w:t>? (What time is it?)</w:t>
            </w:r>
            <w:r w:rsidRPr="00794866">
              <w:rPr>
                <w:rFonts w:ascii="Arial" w:eastAsia="Times New Roman" w:hAnsi="Arial" w:cs="Arial"/>
                <w:sz w:val="20"/>
                <w:szCs w:val="20"/>
                <w:lang w:val="en-US"/>
              </w:rPr>
              <w:t xml:space="preserve"> </w:t>
            </w:r>
            <w:proofErr w:type="gramStart"/>
            <w:r w:rsidRPr="00794866">
              <w:rPr>
                <w:rFonts w:ascii="Arial" w:eastAsia="Times New Roman" w:hAnsi="Arial" w:cs="Arial"/>
                <w:sz w:val="20"/>
                <w:szCs w:val="20"/>
                <w:lang w:val="en-US"/>
              </w:rPr>
              <w:t>to</w:t>
            </w:r>
            <w:proofErr w:type="gramEnd"/>
            <w:r w:rsidRPr="00794866">
              <w:rPr>
                <w:rFonts w:ascii="Arial" w:eastAsia="Times New Roman" w:hAnsi="Arial" w:cs="Arial"/>
                <w:sz w:val="20"/>
                <w:szCs w:val="20"/>
                <w:lang w:val="en-US"/>
              </w:rPr>
              <w:t xml:space="preserve"> see if they can remember the numbers (1-24). Teach telling times on the hour with a large clock face. (24 hour clock base)(</w:t>
            </w:r>
            <w:proofErr w:type="spellStart"/>
            <w:r w:rsidRPr="00794866">
              <w:rPr>
                <w:rFonts w:ascii="Arial" w:eastAsia="Times New Roman" w:hAnsi="Arial" w:cs="Arial"/>
                <w:sz w:val="20"/>
                <w:szCs w:val="20"/>
                <w:lang w:val="en-US"/>
              </w:rPr>
              <w:t>saat</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bir</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bir</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buçuk</w:t>
            </w:r>
            <w:proofErr w:type="spellEnd"/>
            <w:r w:rsidRPr="00794866">
              <w:rPr>
                <w:rFonts w:ascii="Arial" w:eastAsia="Times New Roman" w:hAnsi="Arial" w:cs="Arial"/>
                <w:sz w:val="20"/>
                <w:szCs w:val="20"/>
                <w:lang w:val="en-US"/>
              </w:rPr>
              <w:t xml:space="preserve">-one o’clock/half past one)• Introduce the words </w:t>
            </w:r>
            <w:proofErr w:type="spellStart"/>
            <w:r w:rsidRPr="00794866">
              <w:rPr>
                <w:rFonts w:ascii="Arial" w:eastAsia="Times New Roman" w:hAnsi="Arial" w:cs="Arial"/>
                <w:sz w:val="20"/>
                <w:szCs w:val="20"/>
                <w:lang w:val="en-US"/>
              </w:rPr>
              <w:t>sabah</w:t>
            </w:r>
            <w:proofErr w:type="spellEnd"/>
            <w:r w:rsidRPr="00794866">
              <w:rPr>
                <w:rFonts w:ascii="Arial" w:eastAsia="Times New Roman" w:hAnsi="Arial" w:cs="Arial"/>
                <w:sz w:val="20"/>
                <w:szCs w:val="20"/>
                <w:lang w:val="en-US"/>
              </w:rPr>
              <w:t xml:space="preserve"> (morning)… </w:t>
            </w:r>
            <w:proofErr w:type="spellStart"/>
            <w:r w:rsidRPr="00794866">
              <w:rPr>
                <w:rFonts w:ascii="Arial" w:eastAsia="Times New Roman" w:hAnsi="Arial" w:cs="Arial"/>
                <w:i/>
                <w:iCs/>
                <w:sz w:val="20"/>
                <w:szCs w:val="20"/>
                <w:lang w:val="en-US"/>
              </w:rPr>
              <w:t>gece</w:t>
            </w:r>
            <w:proofErr w:type="spellEnd"/>
            <w:r w:rsidRPr="00794866">
              <w:rPr>
                <w:rFonts w:ascii="Arial" w:eastAsia="Times New Roman" w:hAnsi="Arial" w:cs="Arial"/>
                <w:i/>
                <w:iCs/>
                <w:sz w:val="20"/>
                <w:szCs w:val="20"/>
                <w:lang w:val="en-US"/>
              </w:rPr>
              <w:t xml:space="preserve"> </w:t>
            </w:r>
            <w:proofErr w:type="spellStart"/>
            <w:r w:rsidRPr="00794866">
              <w:rPr>
                <w:rFonts w:ascii="Arial" w:eastAsia="Times New Roman" w:hAnsi="Arial" w:cs="Arial"/>
                <w:i/>
                <w:iCs/>
                <w:sz w:val="20"/>
                <w:szCs w:val="20"/>
                <w:lang w:val="en-US"/>
              </w:rPr>
              <w:t>yarısı</w:t>
            </w:r>
            <w:proofErr w:type="spellEnd"/>
            <w:r w:rsidRPr="00794866">
              <w:rPr>
                <w:rFonts w:ascii="Arial" w:eastAsia="Times New Roman" w:hAnsi="Arial" w:cs="Arial"/>
                <w:sz w:val="20"/>
                <w:szCs w:val="20"/>
                <w:lang w:val="en-US"/>
              </w:rPr>
              <w:t xml:space="preserve"> (midnight). Ask children to suggest strategies for remembering these. •Model the time on the half-hour. Children repeat in chorus and individually, </w:t>
            </w:r>
            <w:proofErr w:type="spellStart"/>
            <w:r w:rsidRPr="00794866">
              <w:rPr>
                <w:rFonts w:ascii="Arial" w:eastAsia="Times New Roman" w:hAnsi="Arial" w:cs="Arial"/>
                <w:sz w:val="20"/>
                <w:szCs w:val="20"/>
                <w:lang w:val="en-US"/>
              </w:rPr>
              <w:t>eg</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i/>
                <w:iCs/>
                <w:sz w:val="20"/>
                <w:szCs w:val="20"/>
                <w:lang w:val="en-US"/>
              </w:rPr>
              <w:t>Saat</w:t>
            </w:r>
            <w:proofErr w:type="spellEnd"/>
            <w:r w:rsidRPr="00794866">
              <w:rPr>
                <w:rFonts w:ascii="Arial" w:eastAsia="Times New Roman" w:hAnsi="Arial" w:cs="Arial"/>
                <w:i/>
                <w:iCs/>
                <w:sz w:val="20"/>
                <w:szCs w:val="20"/>
                <w:lang w:val="en-US"/>
              </w:rPr>
              <w:t xml:space="preserve"> </w:t>
            </w:r>
            <w:proofErr w:type="spellStart"/>
            <w:r w:rsidRPr="00794866">
              <w:rPr>
                <w:rFonts w:ascii="Arial" w:eastAsia="Times New Roman" w:hAnsi="Arial" w:cs="Arial"/>
                <w:i/>
                <w:iCs/>
                <w:sz w:val="20"/>
                <w:szCs w:val="20"/>
                <w:lang w:val="en-US"/>
              </w:rPr>
              <w:t>beş</w:t>
            </w:r>
            <w:proofErr w:type="spellEnd"/>
            <w:r w:rsidRPr="00794866">
              <w:rPr>
                <w:rFonts w:ascii="Arial" w:eastAsia="Times New Roman" w:hAnsi="Arial" w:cs="Arial"/>
                <w:i/>
                <w:iCs/>
                <w:sz w:val="20"/>
                <w:szCs w:val="20"/>
                <w:lang w:val="en-US"/>
              </w:rPr>
              <w:t xml:space="preserve"> </w:t>
            </w:r>
            <w:proofErr w:type="spellStart"/>
            <w:r w:rsidRPr="00794866">
              <w:rPr>
                <w:rFonts w:ascii="Arial" w:eastAsia="Times New Roman" w:hAnsi="Arial" w:cs="Arial"/>
                <w:i/>
                <w:iCs/>
                <w:sz w:val="20"/>
                <w:szCs w:val="20"/>
                <w:lang w:val="en-US"/>
              </w:rPr>
              <w:t>buçuk</w:t>
            </w:r>
            <w:proofErr w:type="spellEnd"/>
            <w:r w:rsidRPr="00794866">
              <w:rPr>
                <w:rFonts w:ascii="Arial" w:eastAsia="Times New Roman" w:hAnsi="Arial" w:cs="Arial"/>
                <w:sz w:val="20"/>
                <w:szCs w:val="20"/>
                <w:lang w:val="en-US"/>
              </w:rPr>
              <w:t xml:space="preserve"> (It is half past five). *Play Time Bingo. Using mini-whiteboards, ask children to write down in digital form three times on the half-hour between 9 and 15.30. Call out some times and the first child to have all three of theirs called out stands up and says </w:t>
            </w:r>
            <w:proofErr w:type="spellStart"/>
            <w:r w:rsidRPr="00794866">
              <w:rPr>
                <w:rFonts w:ascii="Arial" w:eastAsia="Times New Roman" w:hAnsi="Arial" w:cs="Arial"/>
                <w:i/>
                <w:iCs/>
                <w:sz w:val="20"/>
                <w:szCs w:val="20"/>
                <w:lang w:val="en-US"/>
              </w:rPr>
              <w:t>Paydos</w:t>
            </w:r>
            <w:proofErr w:type="spellEnd"/>
            <w:r w:rsidRPr="00794866">
              <w:rPr>
                <w:rFonts w:ascii="Arial" w:eastAsia="Times New Roman" w:hAnsi="Arial" w:cs="Arial"/>
                <w:i/>
                <w:iCs/>
                <w:sz w:val="20"/>
                <w:szCs w:val="20"/>
                <w:lang w:val="en-US"/>
              </w:rPr>
              <w:t>!</w:t>
            </w:r>
            <w:r w:rsidRPr="00794866">
              <w:rPr>
                <w:rFonts w:ascii="Arial" w:eastAsia="Times New Roman" w:hAnsi="Arial" w:cs="Arial"/>
                <w:sz w:val="20"/>
                <w:szCs w:val="20"/>
                <w:lang w:val="en-US"/>
              </w:rPr>
              <w:t xml:space="preserve"> (It’s over!) Remind children present continuous tense and give them the verbs (daily routine) Remind children of the locative case ending “-de/-da/-</w:t>
            </w:r>
            <w:proofErr w:type="spellStart"/>
            <w:r w:rsidRPr="00794866">
              <w:rPr>
                <w:rFonts w:ascii="Arial" w:eastAsia="Times New Roman" w:hAnsi="Arial" w:cs="Arial"/>
                <w:sz w:val="20"/>
                <w:szCs w:val="20"/>
                <w:lang w:val="en-US"/>
              </w:rPr>
              <w:t>te</w:t>
            </w:r>
            <w:proofErr w:type="spellEnd"/>
            <w:r w:rsidRPr="00794866">
              <w:rPr>
                <w:rFonts w:ascii="Arial" w:eastAsia="Times New Roman" w:hAnsi="Arial" w:cs="Arial"/>
                <w:sz w:val="20"/>
                <w:szCs w:val="20"/>
                <w:lang w:val="en-US"/>
              </w:rPr>
              <w:t>/-ta (in/on/at)•Display some sentence samples on the board  in written form “</w:t>
            </w:r>
            <w:r w:rsidRPr="00794866">
              <w:rPr>
                <w:rFonts w:ascii="Arial" w:eastAsia="Times New Roman" w:hAnsi="Arial" w:cs="Arial"/>
                <w:i/>
                <w:iCs/>
                <w:sz w:val="20"/>
                <w:szCs w:val="20"/>
                <w:lang w:val="en-US"/>
              </w:rPr>
              <w:t xml:space="preserve">Sabah 9’da </w:t>
            </w:r>
            <w:proofErr w:type="spellStart"/>
            <w:r w:rsidRPr="00794866">
              <w:rPr>
                <w:rFonts w:ascii="Arial" w:eastAsia="Times New Roman" w:hAnsi="Arial" w:cs="Arial"/>
                <w:i/>
                <w:iCs/>
                <w:sz w:val="20"/>
                <w:szCs w:val="20"/>
                <w:lang w:val="en-US"/>
              </w:rPr>
              <w:t>spor</w:t>
            </w:r>
            <w:proofErr w:type="spellEnd"/>
            <w:r w:rsidRPr="00794866">
              <w:rPr>
                <w:rFonts w:ascii="Arial" w:eastAsia="Times New Roman" w:hAnsi="Arial" w:cs="Arial"/>
                <w:i/>
                <w:iCs/>
                <w:sz w:val="20"/>
                <w:szCs w:val="20"/>
                <w:lang w:val="en-US"/>
              </w:rPr>
              <w:t xml:space="preserve"> </w:t>
            </w:r>
            <w:proofErr w:type="spellStart"/>
            <w:r w:rsidRPr="00794866">
              <w:rPr>
                <w:rFonts w:ascii="Arial" w:eastAsia="Times New Roman" w:hAnsi="Arial" w:cs="Arial"/>
                <w:i/>
                <w:iCs/>
                <w:sz w:val="20"/>
                <w:szCs w:val="20"/>
                <w:lang w:val="en-US"/>
              </w:rPr>
              <w:t>yapıyorum</w:t>
            </w:r>
            <w:proofErr w:type="spellEnd"/>
            <w:r w:rsidRPr="00794866">
              <w:rPr>
                <w:rFonts w:ascii="Arial" w:eastAsia="Times New Roman" w:hAnsi="Arial" w:cs="Arial"/>
                <w:i/>
                <w:iCs/>
                <w:sz w:val="20"/>
                <w:szCs w:val="20"/>
                <w:lang w:val="en-US"/>
              </w:rPr>
              <w:t>”</w:t>
            </w:r>
            <w:r w:rsidRPr="00794866">
              <w:rPr>
                <w:rFonts w:ascii="Arial" w:eastAsia="Times New Roman" w:hAnsi="Arial" w:cs="Arial"/>
                <w:sz w:val="20"/>
                <w:szCs w:val="20"/>
                <w:lang w:val="en-US"/>
              </w:rPr>
              <w:t xml:space="preserve"> (I do sport at 9 o’clock am)“</w:t>
            </w:r>
            <w:proofErr w:type="spellStart"/>
            <w:r w:rsidRPr="00794866">
              <w:rPr>
                <w:rFonts w:ascii="Arial" w:eastAsia="Times New Roman" w:hAnsi="Arial" w:cs="Arial"/>
                <w:sz w:val="20"/>
                <w:szCs w:val="20"/>
                <w:lang w:val="en-US"/>
              </w:rPr>
              <w:t>Öğlen</w:t>
            </w:r>
            <w:proofErr w:type="spellEnd"/>
            <w:r w:rsidRPr="00794866">
              <w:rPr>
                <w:rFonts w:ascii="Arial" w:eastAsia="Times New Roman" w:hAnsi="Arial" w:cs="Arial"/>
                <w:sz w:val="20"/>
                <w:szCs w:val="20"/>
                <w:lang w:val="en-US"/>
              </w:rPr>
              <w:t xml:space="preserve"> 12:30’da </w:t>
            </w:r>
            <w:proofErr w:type="spellStart"/>
            <w:r w:rsidRPr="00794866">
              <w:rPr>
                <w:rFonts w:ascii="Arial" w:eastAsia="Times New Roman" w:hAnsi="Arial" w:cs="Arial"/>
                <w:sz w:val="20"/>
                <w:szCs w:val="20"/>
                <w:lang w:val="en-US"/>
              </w:rPr>
              <w:t>yemek</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yiyorum</w:t>
            </w:r>
            <w:proofErr w:type="spellEnd"/>
            <w:r w:rsidRPr="00794866">
              <w:rPr>
                <w:rFonts w:ascii="Arial" w:eastAsia="Times New Roman" w:hAnsi="Arial" w:cs="Arial"/>
                <w:sz w:val="20"/>
                <w:szCs w:val="20"/>
                <w:lang w:val="en-US"/>
              </w:rPr>
              <w:t>”(I eat my lunch at 12:30 pm )”</w:t>
            </w:r>
            <w:proofErr w:type="spellStart"/>
            <w:r w:rsidRPr="00794866">
              <w:rPr>
                <w:rFonts w:ascii="Arial" w:eastAsia="Times New Roman" w:hAnsi="Arial" w:cs="Arial"/>
                <w:sz w:val="20"/>
                <w:szCs w:val="20"/>
                <w:lang w:val="en-US"/>
              </w:rPr>
              <w:t>Akşam</w:t>
            </w:r>
            <w:proofErr w:type="spellEnd"/>
            <w:r w:rsidRPr="00794866">
              <w:rPr>
                <w:rFonts w:ascii="Arial" w:eastAsia="Times New Roman" w:hAnsi="Arial" w:cs="Arial"/>
                <w:sz w:val="20"/>
                <w:szCs w:val="20"/>
                <w:lang w:val="en-US"/>
              </w:rPr>
              <w:t xml:space="preserve"> 6’da </w:t>
            </w:r>
            <w:proofErr w:type="spellStart"/>
            <w:r w:rsidRPr="00794866">
              <w:rPr>
                <w:rFonts w:ascii="Arial" w:eastAsia="Times New Roman" w:hAnsi="Arial" w:cs="Arial"/>
                <w:sz w:val="20"/>
                <w:szCs w:val="20"/>
                <w:lang w:val="en-US"/>
              </w:rPr>
              <w:t>ders</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çalışıyorum</w:t>
            </w:r>
            <w:proofErr w:type="spellEnd"/>
            <w:r w:rsidRPr="00794866">
              <w:rPr>
                <w:rFonts w:ascii="Arial" w:eastAsia="Times New Roman" w:hAnsi="Arial" w:cs="Arial"/>
                <w:sz w:val="20"/>
                <w:szCs w:val="20"/>
                <w:lang w:val="en-US"/>
              </w:rPr>
              <w:t>.”(I study at 6 pm.) Ask children to read the sentences aloud. Ask children for suggestions of other sentences. Write them down on the board. •In pairs, children prepare their daily routine chart at school. •Give them the times of the school day in Turkey and compare with the English school day. *</w:t>
            </w:r>
            <w:r w:rsidRPr="00794866">
              <w:rPr>
                <w:rFonts w:ascii="Arial" w:eastAsia="Times New Roman" w:hAnsi="Arial" w:cs="Arial"/>
                <w:spacing w:val="-2"/>
                <w:sz w:val="20"/>
                <w:szCs w:val="20"/>
                <w:lang w:val="en-US"/>
              </w:rPr>
              <w:t xml:space="preserve">Display photographs of some places in the school, explaining what each one is. Start with a place, </w:t>
            </w:r>
            <w:proofErr w:type="spellStart"/>
            <w:r w:rsidRPr="00794866">
              <w:rPr>
                <w:rFonts w:ascii="Arial" w:eastAsia="Times New Roman" w:hAnsi="Arial" w:cs="Arial"/>
                <w:spacing w:val="-2"/>
                <w:sz w:val="20"/>
                <w:szCs w:val="20"/>
                <w:lang w:val="en-US"/>
              </w:rPr>
              <w:t>eg</w:t>
            </w:r>
            <w:proofErr w:type="spellEnd"/>
            <w:r w:rsidRPr="00794866">
              <w:rPr>
                <w:rFonts w:ascii="Arial" w:eastAsia="Times New Roman" w:hAnsi="Arial" w:cs="Arial"/>
                <w:spacing w:val="-2"/>
                <w:sz w:val="20"/>
                <w:szCs w:val="20"/>
                <w:lang w:val="en-US"/>
              </w:rPr>
              <w:t xml:space="preserve"> </w:t>
            </w:r>
            <w:proofErr w:type="spellStart"/>
            <w:r w:rsidRPr="00794866">
              <w:rPr>
                <w:rFonts w:ascii="Arial" w:eastAsia="Times New Roman" w:hAnsi="Arial" w:cs="Arial"/>
                <w:i/>
                <w:iCs/>
                <w:spacing w:val="-2"/>
                <w:sz w:val="20"/>
                <w:szCs w:val="20"/>
                <w:lang w:val="en-US"/>
              </w:rPr>
              <w:t>Burası</w:t>
            </w:r>
            <w:proofErr w:type="spellEnd"/>
            <w:r w:rsidRPr="00794866">
              <w:rPr>
                <w:rFonts w:ascii="Arial" w:eastAsia="Times New Roman" w:hAnsi="Arial" w:cs="Arial"/>
                <w:i/>
                <w:iCs/>
                <w:spacing w:val="-2"/>
                <w:sz w:val="20"/>
                <w:szCs w:val="20"/>
                <w:lang w:val="en-US"/>
              </w:rPr>
              <w:t xml:space="preserve"> </w:t>
            </w:r>
            <w:proofErr w:type="spellStart"/>
            <w:r w:rsidRPr="00794866">
              <w:rPr>
                <w:rFonts w:ascii="Arial" w:eastAsia="Times New Roman" w:hAnsi="Arial" w:cs="Arial"/>
                <w:i/>
                <w:iCs/>
                <w:spacing w:val="-2"/>
                <w:sz w:val="20"/>
                <w:szCs w:val="20"/>
                <w:lang w:val="en-US"/>
              </w:rPr>
              <w:t>sınıf</w:t>
            </w:r>
            <w:proofErr w:type="spellEnd"/>
            <w:r w:rsidRPr="00794866">
              <w:rPr>
                <w:rFonts w:ascii="Arial" w:eastAsia="Times New Roman" w:hAnsi="Arial" w:cs="Arial"/>
                <w:spacing w:val="-2"/>
                <w:sz w:val="20"/>
                <w:szCs w:val="20"/>
                <w:lang w:val="en-US"/>
              </w:rPr>
              <w:t xml:space="preserve"> (Here is the classroom) Then introduce some more places. </w:t>
            </w:r>
            <w:proofErr w:type="spellStart"/>
            <w:r w:rsidRPr="00794866">
              <w:rPr>
                <w:rFonts w:ascii="Arial" w:eastAsia="Times New Roman" w:hAnsi="Arial" w:cs="Arial"/>
                <w:sz w:val="20"/>
                <w:szCs w:val="20"/>
                <w:lang w:val="en-US"/>
              </w:rPr>
              <w:t>Koridor</w:t>
            </w:r>
            <w:proofErr w:type="spellEnd"/>
            <w:r w:rsidRPr="00794866">
              <w:rPr>
                <w:rFonts w:ascii="Arial" w:eastAsia="Times New Roman" w:hAnsi="Arial" w:cs="Arial"/>
                <w:sz w:val="20"/>
                <w:szCs w:val="20"/>
                <w:lang w:val="en-US"/>
              </w:rPr>
              <w:t>/</w:t>
            </w:r>
            <w:proofErr w:type="spellStart"/>
            <w:r w:rsidRPr="00794866">
              <w:rPr>
                <w:rFonts w:ascii="Arial" w:eastAsia="Times New Roman" w:hAnsi="Arial" w:cs="Arial"/>
                <w:sz w:val="20"/>
                <w:szCs w:val="20"/>
                <w:lang w:val="en-US"/>
              </w:rPr>
              <w:t>bahçe</w:t>
            </w:r>
            <w:proofErr w:type="spellEnd"/>
            <w:r w:rsidRPr="00794866">
              <w:rPr>
                <w:rFonts w:ascii="Arial" w:eastAsia="Times New Roman" w:hAnsi="Arial" w:cs="Arial"/>
                <w:sz w:val="20"/>
                <w:szCs w:val="20"/>
                <w:lang w:val="en-US"/>
              </w:rPr>
              <w:t>/</w:t>
            </w:r>
            <w:proofErr w:type="spellStart"/>
            <w:r w:rsidRPr="00794866">
              <w:rPr>
                <w:rFonts w:ascii="Arial" w:eastAsia="Times New Roman" w:hAnsi="Arial" w:cs="Arial"/>
                <w:sz w:val="20"/>
                <w:szCs w:val="20"/>
                <w:lang w:val="en-US"/>
              </w:rPr>
              <w:t>yemekhane</w:t>
            </w:r>
            <w:proofErr w:type="spellEnd"/>
            <w:r w:rsidRPr="00794866">
              <w:rPr>
                <w:rFonts w:ascii="Arial" w:eastAsia="Times New Roman" w:hAnsi="Arial" w:cs="Arial"/>
                <w:sz w:val="20"/>
                <w:szCs w:val="20"/>
                <w:lang w:val="en-US"/>
              </w:rPr>
              <w:t>/</w:t>
            </w:r>
            <w:proofErr w:type="spellStart"/>
            <w:r w:rsidRPr="00794866">
              <w:rPr>
                <w:rFonts w:ascii="Arial" w:eastAsia="Times New Roman" w:hAnsi="Arial" w:cs="Arial"/>
                <w:sz w:val="20"/>
                <w:szCs w:val="20"/>
                <w:lang w:val="en-US"/>
              </w:rPr>
              <w:t>spor</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salonu</w:t>
            </w:r>
            <w:proofErr w:type="spellEnd"/>
            <w:r w:rsidRPr="00794866">
              <w:rPr>
                <w:rFonts w:ascii="Arial" w:eastAsia="Times New Roman" w:hAnsi="Arial" w:cs="Arial"/>
                <w:sz w:val="20"/>
                <w:szCs w:val="20"/>
                <w:lang w:val="en-US"/>
              </w:rPr>
              <w:t>/</w:t>
            </w:r>
            <w:proofErr w:type="spellStart"/>
            <w:r w:rsidRPr="00794866">
              <w:rPr>
                <w:rFonts w:ascii="Arial" w:eastAsia="Times New Roman" w:hAnsi="Arial" w:cs="Arial"/>
                <w:sz w:val="20"/>
                <w:szCs w:val="20"/>
                <w:lang w:val="en-US"/>
              </w:rPr>
              <w:t>toplantı</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salonu</w:t>
            </w:r>
            <w:proofErr w:type="spellEnd"/>
            <w:r w:rsidRPr="00794866">
              <w:rPr>
                <w:rFonts w:ascii="Arial" w:eastAsia="Times New Roman" w:hAnsi="Arial" w:cs="Arial"/>
                <w:sz w:val="20"/>
                <w:szCs w:val="20"/>
                <w:lang w:val="en-US"/>
              </w:rPr>
              <w:t>/</w:t>
            </w:r>
            <w:proofErr w:type="spellStart"/>
            <w:r w:rsidRPr="00794866">
              <w:rPr>
                <w:rFonts w:ascii="Arial" w:eastAsia="Times New Roman" w:hAnsi="Arial" w:cs="Arial"/>
                <w:sz w:val="20"/>
                <w:szCs w:val="20"/>
                <w:lang w:val="en-US"/>
              </w:rPr>
              <w:t>tuvalet</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kütüphane</w:t>
            </w:r>
            <w:proofErr w:type="spellEnd"/>
            <w:r w:rsidRPr="00794866">
              <w:rPr>
                <w:rFonts w:ascii="Arial" w:eastAsia="Times New Roman" w:hAnsi="Arial" w:cs="Arial"/>
                <w:sz w:val="20"/>
                <w:szCs w:val="20"/>
                <w:lang w:val="en-US"/>
              </w:rPr>
              <w:t>/</w:t>
            </w:r>
            <w:proofErr w:type="spellStart"/>
            <w:r w:rsidRPr="00794866">
              <w:rPr>
                <w:rFonts w:ascii="Arial" w:eastAsia="Times New Roman" w:hAnsi="Arial" w:cs="Arial"/>
                <w:sz w:val="20"/>
                <w:szCs w:val="20"/>
                <w:lang w:val="en-US"/>
              </w:rPr>
              <w:t>giriş</w:t>
            </w:r>
            <w:proofErr w:type="spellEnd"/>
            <w:r w:rsidRPr="00794866">
              <w:rPr>
                <w:rFonts w:ascii="Arial" w:eastAsia="Times New Roman" w:hAnsi="Arial" w:cs="Arial"/>
                <w:sz w:val="20"/>
                <w:szCs w:val="20"/>
                <w:lang w:val="en-US"/>
              </w:rPr>
              <w:t>/</w:t>
            </w:r>
            <w:proofErr w:type="spellStart"/>
            <w:r w:rsidRPr="00794866">
              <w:rPr>
                <w:rFonts w:ascii="Arial" w:eastAsia="Times New Roman" w:hAnsi="Arial" w:cs="Arial"/>
                <w:sz w:val="20"/>
                <w:szCs w:val="20"/>
                <w:lang w:val="en-US"/>
              </w:rPr>
              <w:t>mutfak</w:t>
            </w:r>
            <w:proofErr w:type="spellEnd"/>
            <w:r w:rsidRPr="00794866">
              <w:rPr>
                <w:rFonts w:ascii="Arial" w:eastAsia="Times New Roman" w:hAnsi="Arial" w:cs="Arial"/>
                <w:sz w:val="20"/>
                <w:szCs w:val="20"/>
                <w:lang w:val="en-US"/>
              </w:rPr>
              <w:t>/</w:t>
            </w:r>
            <w:proofErr w:type="spellStart"/>
            <w:r w:rsidRPr="00794866">
              <w:rPr>
                <w:rFonts w:ascii="Arial" w:eastAsia="Times New Roman" w:hAnsi="Arial" w:cs="Arial"/>
                <w:sz w:val="20"/>
                <w:szCs w:val="20"/>
                <w:lang w:val="en-US"/>
              </w:rPr>
              <w:t>otopark</w:t>
            </w:r>
            <w:proofErr w:type="spellEnd"/>
            <w:r w:rsidRPr="00794866">
              <w:rPr>
                <w:rFonts w:ascii="Arial" w:eastAsia="Times New Roman" w:hAnsi="Arial" w:cs="Arial"/>
                <w:sz w:val="20"/>
                <w:szCs w:val="20"/>
                <w:lang w:val="en-US"/>
              </w:rPr>
              <w:t xml:space="preserve"> (the classroom/corridor/playground/dining hall/sports hall/ assembly hall/toilet/library/entrance/ kitchen/ car park) *</w:t>
            </w:r>
            <w:r w:rsidRPr="00794866">
              <w:rPr>
                <w:rFonts w:ascii="Arial" w:eastAsia="Times New Roman" w:hAnsi="Arial" w:cs="Arial"/>
                <w:spacing w:val="-2"/>
                <w:sz w:val="20"/>
                <w:szCs w:val="20"/>
                <w:lang w:val="en-US"/>
              </w:rPr>
              <w:t>Then turn the photographs over.</w:t>
            </w:r>
            <w:r w:rsidRPr="00794866">
              <w:rPr>
                <w:rFonts w:ascii="Arial" w:eastAsia="Times New Roman" w:hAnsi="Arial" w:cs="Arial"/>
                <w:spacing w:val="-4"/>
                <w:sz w:val="20"/>
                <w:szCs w:val="20"/>
                <w:lang w:val="en-US"/>
              </w:rPr>
              <w:t xml:space="preserve"> Alternatively, use images on the interactive whiteboard and then conceal them.</w:t>
            </w:r>
            <w:r w:rsidRPr="00794866">
              <w:rPr>
                <w:rFonts w:ascii="Arial" w:eastAsia="Times New Roman" w:hAnsi="Arial" w:cs="Arial"/>
                <w:sz w:val="20"/>
                <w:szCs w:val="20"/>
                <w:lang w:val="en-US"/>
              </w:rPr>
              <w:t xml:space="preserve"> •Explain to children that they are going to do a five-minute challenge. Write the names of the places on the board and ask children to work with a talk partner to decide who they see in each place. After they have finished, ask them to write the words in Turkish on the board</w:t>
            </w:r>
            <w:proofErr w:type="gramStart"/>
            <w:r w:rsidRPr="00794866">
              <w:rPr>
                <w:rFonts w:ascii="Arial" w:eastAsia="Times New Roman" w:hAnsi="Arial" w:cs="Arial"/>
                <w:sz w:val="20"/>
                <w:szCs w:val="20"/>
                <w:lang w:val="en-US"/>
              </w:rPr>
              <w:t>.(</w:t>
            </w:r>
            <w:proofErr w:type="spellStart"/>
            <w:proofErr w:type="gramEnd"/>
            <w:r w:rsidRPr="00794866">
              <w:rPr>
                <w:rFonts w:ascii="Arial" w:eastAsia="Times New Roman" w:hAnsi="Arial" w:cs="Arial"/>
                <w:sz w:val="20"/>
                <w:szCs w:val="20"/>
                <w:lang w:val="en-US"/>
              </w:rPr>
              <w:t>müdür</w:t>
            </w:r>
            <w:proofErr w:type="spellEnd"/>
            <w:r w:rsidRPr="00794866">
              <w:rPr>
                <w:rFonts w:ascii="Arial" w:eastAsia="Times New Roman" w:hAnsi="Arial" w:cs="Arial"/>
                <w:sz w:val="20"/>
                <w:szCs w:val="20"/>
                <w:lang w:val="en-US"/>
              </w:rPr>
              <w:t>/</w:t>
            </w:r>
            <w:proofErr w:type="spellStart"/>
            <w:r w:rsidRPr="00794866">
              <w:rPr>
                <w:rFonts w:ascii="Arial" w:eastAsia="Times New Roman" w:hAnsi="Arial" w:cs="Arial"/>
                <w:sz w:val="20"/>
                <w:szCs w:val="20"/>
                <w:lang w:val="en-US"/>
              </w:rPr>
              <w:t>müdür</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yardımcısı</w:t>
            </w:r>
            <w:proofErr w:type="spellEnd"/>
            <w:r w:rsidRPr="00794866">
              <w:rPr>
                <w:rFonts w:ascii="Arial" w:eastAsia="Times New Roman" w:hAnsi="Arial" w:cs="Arial"/>
                <w:sz w:val="20"/>
                <w:szCs w:val="20"/>
                <w:lang w:val="en-US"/>
              </w:rPr>
              <w:t>/</w:t>
            </w:r>
            <w:proofErr w:type="spellStart"/>
            <w:r w:rsidRPr="00794866">
              <w:rPr>
                <w:rFonts w:ascii="Arial" w:eastAsia="Times New Roman" w:hAnsi="Arial" w:cs="Arial"/>
                <w:sz w:val="20"/>
                <w:szCs w:val="20"/>
                <w:lang w:val="en-US"/>
              </w:rPr>
              <w:t>yemek</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görevlisi</w:t>
            </w:r>
            <w:proofErr w:type="spellEnd"/>
            <w:r w:rsidRPr="00794866">
              <w:rPr>
                <w:rFonts w:ascii="Arial" w:eastAsia="Times New Roman" w:hAnsi="Arial" w:cs="Arial"/>
                <w:sz w:val="20"/>
                <w:szCs w:val="20"/>
                <w:lang w:val="en-US"/>
              </w:rPr>
              <w:t>/</w:t>
            </w:r>
            <w:proofErr w:type="spellStart"/>
            <w:r w:rsidRPr="00794866">
              <w:rPr>
                <w:rFonts w:ascii="Arial" w:eastAsia="Times New Roman" w:hAnsi="Arial" w:cs="Arial"/>
                <w:sz w:val="20"/>
                <w:szCs w:val="20"/>
                <w:lang w:val="en-US"/>
              </w:rPr>
              <w:t>sektreter</w:t>
            </w:r>
            <w:proofErr w:type="spellEnd"/>
            <w:r w:rsidRPr="00794866">
              <w:rPr>
                <w:rFonts w:ascii="Arial" w:eastAsia="Times New Roman" w:hAnsi="Arial" w:cs="Arial"/>
                <w:sz w:val="20"/>
                <w:szCs w:val="20"/>
                <w:lang w:val="en-US"/>
              </w:rPr>
              <w:t>/</w:t>
            </w:r>
            <w:proofErr w:type="spellStart"/>
            <w:r w:rsidRPr="00794866">
              <w:rPr>
                <w:rFonts w:ascii="Arial" w:eastAsia="Times New Roman" w:hAnsi="Arial" w:cs="Arial"/>
                <w:sz w:val="20"/>
                <w:szCs w:val="20"/>
                <w:lang w:val="en-US"/>
              </w:rPr>
              <w:t>öğretmen</w:t>
            </w:r>
            <w:proofErr w:type="spellEnd"/>
            <w:r w:rsidRPr="00794866">
              <w:rPr>
                <w:rFonts w:ascii="Arial" w:eastAsia="Times New Roman" w:hAnsi="Arial" w:cs="Arial"/>
                <w:sz w:val="20"/>
                <w:szCs w:val="20"/>
                <w:lang w:val="en-US"/>
              </w:rPr>
              <w:t>/</w:t>
            </w:r>
            <w:proofErr w:type="spellStart"/>
            <w:r w:rsidRPr="00794866">
              <w:rPr>
                <w:rFonts w:ascii="Arial" w:eastAsia="Times New Roman" w:hAnsi="Arial" w:cs="Arial"/>
                <w:sz w:val="20"/>
                <w:szCs w:val="20"/>
                <w:lang w:val="en-US"/>
              </w:rPr>
              <w:t>öğretmen</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yardımcısı</w:t>
            </w:r>
            <w:proofErr w:type="spellEnd"/>
            <w:r w:rsidRPr="00794866">
              <w:rPr>
                <w:rFonts w:ascii="Arial" w:eastAsia="Times New Roman" w:hAnsi="Arial" w:cs="Arial"/>
                <w:sz w:val="20"/>
                <w:szCs w:val="20"/>
                <w:lang w:val="en-US"/>
              </w:rPr>
              <w:t>/</w:t>
            </w:r>
            <w:proofErr w:type="spellStart"/>
            <w:r w:rsidRPr="00794866">
              <w:rPr>
                <w:rFonts w:ascii="Arial" w:eastAsia="Times New Roman" w:hAnsi="Arial" w:cs="Arial"/>
                <w:sz w:val="20"/>
                <w:szCs w:val="20"/>
                <w:lang w:val="en-US"/>
              </w:rPr>
              <w:t>hemşire</w:t>
            </w:r>
            <w:proofErr w:type="spellEnd"/>
            <w:r w:rsidRPr="00794866">
              <w:rPr>
                <w:rFonts w:ascii="Arial" w:eastAsia="Times New Roman" w:hAnsi="Arial" w:cs="Arial"/>
                <w:sz w:val="20"/>
                <w:szCs w:val="20"/>
                <w:lang w:val="en-US"/>
              </w:rPr>
              <w:t xml:space="preserve">) Children could use a dictionary to find more words. They can also try to pronounce the words correctly. Encourage them to use Turkish in their </w:t>
            </w:r>
            <w:proofErr w:type="spellStart"/>
            <w:r w:rsidRPr="00794866">
              <w:rPr>
                <w:rFonts w:ascii="Arial" w:eastAsia="Times New Roman" w:hAnsi="Arial" w:cs="Arial"/>
                <w:sz w:val="20"/>
                <w:szCs w:val="20"/>
                <w:lang w:val="en-US"/>
              </w:rPr>
              <w:t>discussions•Children</w:t>
            </w:r>
            <w:proofErr w:type="spellEnd"/>
            <w:r w:rsidRPr="00794866">
              <w:rPr>
                <w:rFonts w:ascii="Arial" w:eastAsia="Times New Roman" w:hAnsi="Arial" w:cs="Arial"/>
                <w:sz w:val="20"/>
                <w:szCs w:val="20"/>
                <w:lang w:val="en-US"/>
              </w:rPr>
              <w:t xml:space="preserve"> play </w:t>
            </w:r>
            <w:proofErr w:type="spellStart"/>
            <w:r w:rsidRPr="00794866">
              <w:rPr>
                <w:rFonts w:ascii="Arial" w:eastAsia="Times New Roman" w:hAnsi="Arial" w:cs="Arial"/>
                <w:sz w:val="20"/>
                <w:szCs w:val="20"/>
                <w:lang w:val="en-US"/>
              </w:rPr>
              <w:t>Pelmanism</w:t>
            </w:r>
            <w:proofErr w:type="spellEnd"/>
            <w:r w:rsidRPr="00794866">
              <w:rPr>
                <w:rFonts w:ascii="Arial" w:eastAsia="Times New Roman" w:hAnsi="Arial" w:cs="Arial"/>
                <w:sz w:val="20"/>
                <w:szCs w:val="20"/>
                <w:lang w:val="en-US"/>
              </w:rPr>
              <w:t xml:space="preserve"> in pairs with double sets of small-sized photographs of places in the school. The photos are placed face down. The first player turns one over and says to his or her partner, for example, </w:t>
            </w:r>
            <w:proofErr w:type="spellStart"/>
            <w:r w:rsidRPr="00794866">
              <w:rPr>
                <w:rFonts w:ascii="Arial" w:eastAsia="Times New Roman" w:hAnsi="Arial" w:cs="Arial"/>
                <w:i/>
                <w:iCs/>
                <w:sz w:val="20"/>
                <w:szCs w:val="20"/>
                <w:lang w:val="en-US"/>
              </w:rPr>
              <w:t>Girişi</w:t>
            </w:r>
            <w:proofErr w:type="spellEnd"/>
            <w:r w:rsidRPr="00794866">
              <w:rPr>
                <w:rFonts w:ascii="Arial" w:eastAsia="Times New Roman" w:hAnsi="Arial" w:cs="Arial"/>
                <w:i/>
                <w:iCs/>
                <w:sz w:val="20"/>
                <w:szCs w:val="20"/>
                <w:lang w:val="en-US"/>
              </w:rPr>
              <w:t xml:space="preserve"> </w:t>
            </w:r>
            <w:proofErr w:type="spellStart"/>
            <w:r w:rsidRPr="00794866">
              <w:rPr>
                <w:rFonts w:ascii="Arial" w:eastAsia="Times New Roman" w:hAnsi="Arial" w:cs="Arial"/>
                <w:i/>
                <w:iCs/>
                <w:sz w:val="20"/>
                <w:szCs w:val="20"/>
                <w:lang w:val="en-US"/>
              </w:rPr>
              <w:t>arıyorum</w:t>
            </w:r>
            <w:proofErr w:type="spellEnd"/>
            <w:r w:rsidRPr="00794866">
              <w:rPr>
                <w:rFonts w:ascii="Arial" w:eastAsia="Times New Roman" w:hAnsi="Arial" w:cs="Arial"/>
                <w:sz w:val="20"/>
                <w:szCs w:val="20"/>
                <w:lang w:val="en-US"/>
              </w:rPr>
              <w:t xml:space="preserve"> (I’m looking for the entrance). The second player turns over a photo and says </w:t>
            </w:r>
            <w:proofErr w:type="spellStart"/>
            <w:r w:rsidRPr="00794866">
              <w:rPr>
                <w:rFonts w:ascii="Arial" w:eastAsia="Times New Roman" w:hAnsi="Arial" w:cs="Arial"/>
                <w:sz w:val="20"/>
                <w:szCs w:val="20"/>
                <w:lang w:val="en-US"/>
              </w:rPr>
              <w:t>Giriş</w:t>
            </w:r>
            <w:proofErr w:type="spellEnd"/>
            <w:r w:rsidRPr="00794866">
              <w:rPr>
                <w:rFonts w:ascii="Arial" w:eastAsia="Times New Roman" w:hAnsi="Arial" w:cs="Arial"/>
                <w:sz w:val="20"/>
                <w:szCs w:val="20"/>
                <w:lang w:val="en-US"/>
              </w:rPr>
              <w:t xml:space="preserve"> </w:t>
            </w:r>
            <w:proofErr w:type="spellStart"/>
            <w:proofErr w:type="gramStart"/>
            <w:r w:rsidRPr="00794866">
              <w:rPr>
                <w:rFonts w:ascii="Arial" w:eastAsia="Times New Roman" w:hAnsi="Arial" w:cs="Arial"/>
                <w:sz w:val="20"/>
                <w:szCs w:val="20"/>
                <w:lang w:val="en-US"/>
              </w:rPr>
              <w:t>burada</w:t>
            </w:r>
            <w:proofErr w:type="spellEnd"/>
            <w:r w:rsidRPr="00794866">
              <w:rPr>
                <w:rFonts w:ascii="Arial" w:eastAsia="Times New Roman" w:hAnsi="Arial" w:cs="Arial"/>
                <w:i/>
                <w:iCs/>
                <w:sz w:val="20"/>
                <w:szCs w:val="20"/>
                <w:lang w:val="en-US"/>
              </w:rPr>
              <w:t>(</w:t>
            </w:r>
            <w:proofErr w:type="gramEnd"/>
            <w:r w:rsidRPr="00794866">
              <w:rPr>
                <w:rFonts w:ascii="Arial" w:eastAsia="Times New Roman" w:hAnsi="Arial" w:cs="Arial"/>
                <w:i/>
                <w:iCs/>
                <w:sz w:val="20"/>
                <w:szCs w:val="20"/>
                <w:lang w:val="en-US"/>
              </w:rPr>
              <w:t>here is the entrance)</w:t>
            </w:r>
            <w:r w:rsidRPr="00794866">
              <w:rPr>
                <w:rFonts w:ascii="Arial" w:eastAsia="Times New Roman" w:hAnsi="Arial" w:cs="Arial"/>
                <w:sz w:val="20"/>
                <w:szCs w:val="20"/>
                <w:lang w:val="en-US"/>
              </w:rPr>
              <w:t xml:space="preserve">. If the photos match, the second player keeps the pair, otherwise they are placed back on the table face </w:t>
            </w:r>
            <w:proofErr w:type="gramStart"/>
            <w:r w:rsidRPr="00794866">
              <w:rPr>
                <w:rFonts w:ascii="Arial" w:eastAsia="Times New Roman" w:hAnsi="Arial" w:cs="Arial"/>
                <w:sz w:val="20"/>
                <w:szCs w:val="20"/>
                <w:lang w:val="en-US"/>
              </w:rPr>
              <w:t>down .</w:t>
            </w:r>
            <w:proofErr w:type="gramEnd"/>
            <w:r w:rsidRPr="00794866">
              <w:rPr>
                <w:rFonts w:ascii="Arial" w:eastAsia="Times New Roman" w:hAnsi="Arial" w:cs="Arial"/>
                <w:sz w:val="20"/>
                <w:szCs w:val="20"/>
                <w:lang w:val="en-US"/>
              </w:rPr>
              <w:t xml:space="preserve"> The winner is the player with the most matching </w:t>
            </w:r>
            <w:proofErr w:type="spellStart"/>
            <w:r w:rsidRPr="00794866">
              <w:rPr>
                <w:rFonts w:ascii="Arial" w:eastAsia="Times New Roman" w:hAnsi="Arial" w:cs="Arial"/>
                <w:sz w:val="20"/>
                <w:szCs w:val="20"/>
                <w:lang w:val="en-US"/>
              </w:rPr>
              <w:t>pairs.</w:t>
            </w:r>
            <w:r w:rsidRPr="00794866">
              <w:rPr>
                <w:rFonts w:ascii="Arial" w:eastAsia="Times New Roman" w:hAnsi="Arial" w:cs="Arial"/>
                <w:spacing w:val="-4"/>
                <w:sz w:val="20"/>
                <w:szCs w:val="20"/>
                <w:lang w:val="en-US"/>
              </w:rPr>
              <w:t>Extension</w:t>
            </w:r>
            <w:proofErr w:type="spellEnd"/>
            <w:r w:rsidRPr="00794866">
              <w:rPr>
                <w:rFonts w:ascii="Arial" w:eastAsia="Times New Roman" w:hAnsi="Arial" w:cs="Arial"/>
                <w:spacing w:val="-4"/>
                <w:sz w:val="20"/>
                <w:szCs w:val="20"/>
                <w:lang w:val="en-US"/>
              </w:rPr>
              <w:t>: Children use a dictionary to find names of other places around the school to put in a word bank. Remind them to use their knowledge of phoneme–grapheme correspondence to help them to pronounce the new words.</w:t>
            </w:r>
            <w:r w:rsidRPr="00794866">
              <w:rPr>
                <w:rFonts w:ascii="Arial" w:eastAsia="Times New Roman" w:hAnsi="Arial" w:cs="Arial"/>
                <w:sz w:val="20"/>
                <w:szCs w:val="20"/>
                <w:lang w:val="en-US"/>
              </w:rPr>
              <w:t xml:space="preserve"> Demonstrate how you can add accusative and ablative endings to the nouns. (</w:t>
            </w:r>
            <w:proofErr w:type="spellStart"/>
            <w:r w:rsidRPr="00794866">
              <w:rPr>
                <w:rFonts w:ascii="Arial" w:eastAsia="Times New Roman" w:hAnsi="Arial" w:cs="Arial"/>
                <w:sz w:val="20"/>
                <w:szCs w:val="20"/>
                <w:lang w:val="en-US"/>
              </w:rPr>
              <w:t>giriş</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girişi</w:t>
            </w:r>
            <w:proofErr w:type="spellEnd"/>
            <w:r w:rsidRPr="00794866">
              <w:rPr>
                <w:rFonts w:ascii="Arial" w:eastAsia="Times New Roman" w:hAnsi="Arial" w:cs="Arial"/>
                <w:sz w:val="20"/>
                <w:szCs w:val="20"/>
                <w:lang w:val="en-US"/>
              </w:rPr>
              <w:t>/</w:t>
            </w:r>
            <w:proofErr w:type="spellStart"/>
            <w:r w:rsidRPr="00794866">
              <w:rPr>
                <w:rFonts w:ascii="Arial" w:eastAsia="Times New Roman" w:hAnsi="Arial" w:cs="Arial"/>
                <w:sz w:val="20"/>
                <w:szCs w:val="20"/>
                <w:lang w:val="en-US"/>
              </w:rPr>
              <w:t>enterance</w:t>
            </w:r>
            <w:proofErr w:type="spellEnd"/>
            <w:r w:rsidRPr="00794866">
              <w:rPr>
                <w:rFonts w:ascii="Arial" w:eastAsia="Times New Roman" w:hAnsi="Arial" w:cs="Arial"/>
                <w:sz w:val="20"/>
                <w:szCs w:val="20"/>
                <w:lang w:val="en-US"/>
              </w:rPr>
              <w:t>-the entrance)(</w:t>
            </w:r>
            <w:proofErr w:type="spellStart"/>
            <w:r w:rsidRPr="00794866">
              <w:rPr>
                <w:rFonts w:ascii="Arial" w:eastAsia="Times New Roman" w:hAnsi="Arial" w:cs="Arial"/>
                <w:sz w:val="20"/>
                <w:szCs w:val="20"/>
                <w:lang w:val="en-US"/>
              </w:rPr>
              <w:t>girişten</w:t>
            </w:r>
            <w:proofErr w:type="spellEnd"/>
            <w:r w:rsidRPr="00794866">
              <w:rPr>
                <w:rFonts w:ascii="Arial" w:eastAsia="Times New Roman" w:hAnsi="Arial" w:cs="Arial"/>
                <w:sz w:val="20"/>
                <w:szCs w:val="20"/>
                <w:lang w:val="en-US"/>
              </w:rPr>
              <w:t xml:space="preserve">/from </w:t>
            </w:r>
            <w:r w:rsidRPr="00794866">
              <w:rPr>
                <w:rFonts w:ascii="Arial" w:eastAsia="Times New Roman" w:hAnsi="Arial" w:cs="Arial"/>
                <w:sz w:val="20"/>
                <w:szCs w:val="20"/>
                <w:lang w:val="en-US"/>
              </w:rPr>
              <w:lastRenderedPageBreak/>
              <w:t xml:space="preserve">entrance) Do the same with some other nouns. Ask children to make up a rule to explain </w:t>
            </w:r>
            <w:proofErr w:type="spellStart"/>
            <w:r w:rsidRPr="00794866">
              <w:rPr>
                <w:rFonts w:ascii="Arial" w:eastAsia="Times New Roman" w:hAnsi="Arial" w:cs="Arial"/>
                <w:sz w:val="20"/>
                <w:szCs w:val="20"/>
                <w:lang w:val="en-US"/>
              </w:rPr>
              <w:t>these.•Show</w:t>
            </w:r>
            <w:proofErr w:type="spellEnd"/>
            <w:r w:rsidRPr="00794866">
              <w:rPr>
                <w:rFonts w:ascii="Arial" w:eastAsia="Times New Roman" w:hAnsi="Arial" w:cs="Arial"/>
                <w:sz w:val="20"/>
                <w:szCs w:val="20"/>
                <w:lang w:val="en-US"/>
              </w:rPr>
              <w:t xml:space="preserve"> children a variety of photos from a Turkish(or Turkish-speaking) school  and education system in Turkey and discuss some of the differences and similarities between these  •</w:t>
            </w:r>
            <w:r w:rsidRPr="00794866">
              <w:rPr>
                <w:rFonts w:ascii="Arial" w:eastAsia="Times New Roman" w:hAnsi="Arial" w:cs="Arial"/>
                <w:spacing w:val="-2"/>
                <w:sz w:val="20"/>
                <w:szCs w:val="20"/>
                <w:lang w:val="en-US"/>
              </w:rPr>
              <w:t xml:space="preserve">Explain to children that they are going to produce a booklet about the education system in England and send  this to a link school in </w:t>
            </w:r>
            <w:proofErr w:type="spellStart"/>
            <w:r w:rsidRPr="00794866">
              <w:rPr>
                <w:rFonts w:ascii="Arial" w:eastAsia="Times New Roman" w:hAnsi="Arial" w:cs="Arial"/>
                <w:spacing w:val="-2"/>
                <w:sz w:val="20"/>
                <w:szCs w:val="20"/>
                <w:lang w:val="en-US"/>
              </w:rPr>
              <w:t>Turkey.Ask</w:t>
            </w:r>
            <w:proofErr w:type="spellEnd"/>
            <w:r w:rsidRPr="00794866">
              <w:rPr>
                <w:rFonts w:ascii="Arial" w:eastAsia="Times New Roman" w:hAnsi="Arial" w:cs="Arial"/>
                <w:spacing w:val="-2"/>
                <w:sz w:val="20"/>
                <w:szCs w:val="20"/>
                <w:lang w:val="en-US"/>
              </w:rPr>
              <w:t xml:space="preserve"> them to prepare the booklet with some photos </w:t>
            </w:r>
            <w:proofErr w:type="spellStart"/>
            <w:r w:rsidRPr="00794866">
              <w:rPr>
                <w:rFonts w:ascii="Arial" w:eastAsia="Times New Roman" w:hAnsi="Arial" w:cs="Arial"/>
                <w:spacing w:val="-2"/>
                <w:sz w:val="20"/>
                <w:szCs w:val="20"/>
                <w:lang w:val="en-US"/>
              </w:rPr>
              <w:t>e.g.places</w:t>
            </w:r>
            <w:proofErr w:type="spellEnd"/>
            <w:r w:rsidRPr="00794866">
              <w:rPr>
                <w:rFonts w:ascii="Arial" w:eastAsia="Times New Roman" w:hAnsi="Arial" w:cs="Arial"/>
                <w:spacing w:val="-2"/>
                <w:sz w:val="20"/>
                <w:szCs w:val="20"/>
                <w:lang w:val="en-US"/>
              </w:rPr>
              <w:t xml:space="preserve"> in school, people in school and also photos that show everyday school routines with some info about school subjects.</w:t>
            </w:r>
            <w:r w:rsidRPr="00794866">
              <w:rPr>
                <w:rFonts w:ascii="Arial" w:eastAsia="Times New Roman" w:hAnsi="Arial" w:cs="Arial"/>
                <w:sz w:val="20"/>
                <w:szCs w:val="20"/>
                <w:lang w:val="en-US"/>
              </w:rPr>
              <w:t xml:space="preserve">• Give children some mini-flashcards with the symbols of school subjects. In pairs, they ask and answer questions about the times of these lessons. They can use real or imaginary times. After giving children time to work on this, invite pairs of children to demonstrate their booklets. Vote to choose the one that the class sends to the link </w:t>
            </w:r>
            <w:proofErr w:type="spellStart"/>
            <w:r w:rsidRPr="00794866">
              <w:rPr>
                <w:rFonts w:ascii="Arial" w:eastAsia="Times New Roman" w:hAnsi="Arial" w:cs="Arial"/>
                <w:sz w:val="20"/>
                <w:szCs w:val="20"/>
                <w:lang w:val="en-US"/>
              </w:rPr>
              <w:t>school</w:t>
            </w:r>
            <w:proofErr w:type="gramStart"/>
            <w:r w:rsidRPr="00794866">
              <w:rPr>
                <w:rFonts w:ascii="Arial" w:eastAsia="Times New Roman" w:hAnsi="Arial" w:cs="Arial"/>
                <w:sz w:val="20"/>
                <w:szCs w:val="20"/>
                <w:lang w:val="en-US"/>
              </w:rPr>
              <w:t>.•</w:t>
            </w:r>
            <w:proofErr w:type="gramEnd"/>
            <w:r w:rsidRPr="00794866">
              <w:rPr>
                <w:rFonts w:ascii="Arial" w:eastAsia="Times New Roman" w:hAnsi="Arial" w:cs="Arial"/>
                <w:sz w:val="20"/>
                <w:szCs w:val="20"/>
                <w:lang w:val="en-US"/>
              </w:rPr>
              <w:t>As</w:t>
            </w:r>
            <w:proofErr w:type="spellEnd"/>
            <w:r w:rsidRPr="00794866">
              <w:rPr>
                <w:rFonts w:ascii="Arial" w:eastAsia="Times New Roman" w:hAnsi="Arial" w:cs="Arial"/>
                <w:sz w:val="20"/>
                <w:szCs w:val="20"/>
                <w:lang w:val="en-US"/>
              </w:rPr>
              <w:t xml:space="preserve"> a class, create a short written description of the school, </w:t>
            </w:r>
            <w:proofErr w:type="spellStart"/>
            <w:r w:rsidRPr="00794866">
              <w:rPr>
                <w:rFonts w:ascii="Arial" w:eastAsia="Times New Roman" w:hAnsi="Arial" w:cs="Arial"/>
                <w:sz w:val="20"/>
                <w:szCs w:val="20"/>
                <w:lang w:val="en-US"/>
              </w:rPr>
              <w:t>eg</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Okulumuzda</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bir</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oyun</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alanı</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ve</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bir</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bahçe</w:t>
            </w:r>
            <w:proofErr w:type="spellEnd"/>
            <w:r w:rsidRPr="00794866">
              <w:rPr>
                <w:rFonts w:ascii="Arial" w:eastAsia="Times New Roman" w:hAnsi="Arial" w:cs="Arial"/>
                <w:sz w:val="20"/>
                <w:szCs w:val="20"/>
                <w:lang w:val="en-US"/>
              </w:rPr>
              <w:t xml:space="preserve"> var. </w:t>
            </w:r>
            <w:proofErr w:type="spellStart"/>
            <w:r w:rsidRPr="00794866">
              <w:rPr>
                <w:rFonts w:ascii="Arial" w:eastAsia="Times New Roman" w:hAnsi="Arial" w:cs="Arial"/>
                <w:sz w:val="20"/>
                <w:szCs w:val="20"/>
                <w:lang w:val="en-US"/>
              </w:rPr>
              <w:t>Bir</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toplantı</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salonu</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ve</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bir</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kütüphane</w:t>
            </w:r>
            <w:proofErr w:type="spellEnd"/>
            <w:r w:rsidRPr="00794866">
              <w:rPr>
                <w:rFonts w:ascii="Arial" w:eastAsia="Times New Roman" w:hAnsi="Arial" w:cs="Arial"/>
                <w:sz w:val="20"/>
                <w:szCs w:val="20"/>
                <w:lang w:val="en-US"/>
              </w:rPr>
              <w:t xml:space="preserve"> var. (Our school has a playing field and a playground. There is also a hall and a library.) Add captions for photos of these places. This work can then be used to create a bilingual display for the school entrance.•</w:t>
            </w:r>
            <w:proofErr w:type="spellStart"/>
            <w:r w:rsidRPr="00794866">
              <w:rPr>
                <w:rFonts w:ascii="Arial" w:eastAsia="Times New Roman" w:hAnsi="Arial" w:cs="Arial"/>
                <w:sz w:val="20"/>
                <w:szCs w:val="20"/>
                <w:lang w:val="en-US"/>
              </w:rPr>
              <w:t>Extension:This</w:t>
            </w:r>
            <w:proofErr w:type="spellEnd"/>
            <w:r w:rsidRPr="00794866">
              <w:rPr>
                <w:rFonts w:ascii="Arial" w:eastAsia="Times New Roman" w:hAnsi="Arial" w:cs="Arial"/>
                <w:sz w:val="20"/>
                <w:szCs w:val="20"/>
                <w:lang w:val="en-US"/>
              </w:rPr>
              <w:t xml:space="preserve"> work is used not only sending  to a partner school but also the school could give it to any new arrivals at the school who are from Turkish-speaking countries.</w:t>
            </w:r>
            <w:r w:rsidRPr="00794866">
              <w:rPr>
                <w:rFonts w:ascii="Arial" w:eastAsia="Times New Roman" w:hAnsi="Arial" w:cs="Arial"/>
                <w:sz w:val="20"/>
                <w:szCs w:val="20"/>
              </w:rPr>
              <w:t xml:space="preserve"> *</w:t>
            </w:r>
            <w:r w:rsidRPr="00794866">
              <w:rPr>
                <w:rFonts w:ascii="Arial" w:eastAsia="Times New Roman" w:hAnsi="Arial" w:cs="Arial"/>
                <w:sz w:val="20"/>
                <w:szCs w:val="20"/>
                <w:lang w:val="en-US"/>
              </w:rPr>
              <w:t xml:space="preserve">On the interactive whiteboard, display a series of photographs of children (children in the class, if possible) doing a variety of activities. Underneath each picture, write – with the help of the children –like/dislike sentences. •Show children a series of pictures, symbols or photographs representing the hobbies, food, sports etc. on the board, where each picture is lettered. *Ask children to choose 3 of them and write like/dislike sentences on their mini-whiteboards and ask them to read out </w:t>
            </w:r>
            <w:proofErr w:type="spellStart"/>
            <w:r w:rsidRPr="00794866">
              <w:rPr>
                <w:rFonts w:ascii="Arial" w:eastAsia="Times New Roman" w:hAnsi="Arial" w:cs="Arial"/>
                <w:sz w:val="20"/>
                <w:szCs w:val="20"/>
                <w:lang w:val="en-US"/>
              </w:rPr>
              <w:t>eg</w:t>
            </w:r>
            <w:proofErr w:type="spellEnd"/>
            <w:r w:rsidRPr="00794866">
              <w:rPr>
                <w:rFonts w:ascii="Arial" w:eastAsia="Times New Roman" w:hAnsi="Arial" w:cs="Arial"/>
                <w:sz w:val="20"/>
                <w:szCs w:val="20"/>
                <w:lang w:val="en-US"/>
              </w:rPr>
              <w:t xml:space="preserve"> Ben </w:t>
            </w:r>
            <w:proofErr w:type="spellStart"/>
            <w:r w:rsidRPr="00794866">
              <w:rPr>
                <w:rFonts w:ascii="Arial" w:eastAsia="Times New Roman" w:hAnsi="Arial" w:cs="Arial"/>
                <w:sz w:val="20"/>
                <w:szCs w:val="20"/>
                <w:lang w:val="en-US"/>
              </w:rPr>
              <w:t>spordan</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hoşlanıyorum</w:t>
            </w:r>
            <w:proofErr w:type="spellEnd"/>
            <w:r w:rsidRPr="00794866">
              <w:rPr>
                <w:rFonts w:ascii="Arial" w:eastAsia="Times New Roman" w:hAnsi="Arial" w:cs="Arial"/>
                <w:sz w:val="20"/>
                <w:szCs w:val="20"/>
                <w:lang w:val="en-US"/>
              </w:rPr>
              <w:t xml:space="preserve">. / Ben </w:t>
            </w:r>
            <w:proofErr w:type="spellStart"/>
            <w:r w:rsidRPr="00794866">
              <w:rPr>
                <w:rFonts w:ascii="Arial" w:eastAsia="Times New Roman" w:hAnsi="Arial" w:cs="Arial"/>
                <w:sz w:val="20"/>
                <w:szCs w:val="20"/>
                <w:lang w:val="en-US"/>
              </w:rPr>
              <w:t>müzikten</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hoşlanmıyorum</w:t>
            </w:r>
            <w:proofErr w:type="spellEnd"/>
            <w:r w:rsidRPr="00794866">
              <w:rPr>
                <w:rFonts w:ascii="Arial" w:eastAsia="Times New Roman" w:hAnsi="Arial" w:cs="Arial"/>
                <w:sz w:val="20"/>
                <w:szCs w:val="20"/>
                <w:lang w:val="en-US"/>
              </w:rPr>
              <w:t xml:space="preserve">. (I like sport/I don’t like music.) Ben </w:t>
            </w:r>
            <w:proofErr w:type="spellStart"/>
            <w:r w:rsidRPr="00794866">
              <w:rPr>
                <w:rFonts w:ascii="Arial" w:eastAsia="Times New Roman" w:hAnsi="Arial" w:cs="Arial"/>
                <w:sz w:val="20"/>
                <w:szCs w:val="20"/>
                <w:lang w:val="en-US"/>
              </w:rPr>
              <w:t>elma</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seviyorum</w:t>
            </w:r>
            <w:proofErr w:type="spellEnd"/>
            <w:r w:rsidRPr="00794866">
              <w:rPr>
                <w:rFonts w:ascii="Arial" w:eastAsia="Times New Roman" w:hAnsi="Arial" w:cs="Arial"/>
                <w:sz w:val="20"/>
                <w:szCs w:val="20"/>
                <w:lang w:val="en-US"/>
              </w:rPr>
              <w:t xml:space="preserve">/Ben </w:t>
            </w:r>
            <w:proofErr w:type="spellStart"/>
            <w:r w:rsidRPr="00794866">
              <w:rPr>
                <w:rFonts w:ascii="Arial" w:eastAsia="Times New Roman" w:hAnsi="Arial" w:cs="Arial"/>
                <w:sz w:val="20"/>
                <w:szCs w:val="20"/>
                <w:lang w:val="en-US"/>
              </w:rPr>
              <w:t>muz</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sevmiyorum</w:t>
            </w:r>
            <w:proofErr w:type="spellEnd"/>
            <w:r w:rsidRPr="00794866">
              <w:rPr>
                <w:rFonts w:ascii="Arial" w:eastAsia="Times New Roman" w:hAnsi="Arial" w:cs="Arial"/>
                <w:sz w:val="20"/>
                <w:szCs w:val="20"/>
                <w:lang w:val="en-US"/>
              </w:rPr>
              <w:t xml:space="preserve"> (I like apples. / I don’t like bananas.)*</w:t>
            </w:r>
            <w:r w:rsidRPr="00794866">
              <w:rPr>
                <w:rFonts w:ascii="Arial" w:eastAsia="Times New Roman" w:hAnsi="Arial" w:cs="Arial"/>
                <w:spacing w:val="-2"/>
                <w:sz w:val="20"/>
                <w:szCs w:val="20"/>
                <w:lang w:val="en-US"/>
              </w:rPr>
              <w:t>As a class write a letter to a Turkish friend about likes/dislike hobbies, foods, sports. Give a letter template to the class.  Teach formal and informal letter writing to the class.</w:t>
            </w:r>
            <w:r w:rsidRPr="00794866">
              <w:rPr>
                <w:rFonts w:ascii="Arial" w:eastAsia="Times New Roman" w:hAnsi="Arial" w:cs="Arial"/>
                <w:color w:val="231F20"/>
                <w:sz w:val="20"/>
                <w:szCs w:val="20"/>
                <w:lang w:val="en-US"/>
              </w:rPr>
              <w:t xml:space="preserve"> -</w:t>
            </w:r>
            <w:proofErr w:type="spellStart"/>
            <w:r w:rsidRPr="00794866">
              <w:rPr>
                <w:rFonts w:ascii="Arial" w:eastAsia="Times New Roman" w:hAnsi="Arial" w:cs="Arial"/>
                <w:color w:val="231F20"/>
                <w:sz w:val="20"/>
                <w:szCs w:val="20"/>
                <w:lang w:val="en-US"/>
              </w:rPr>
              <w:t>Sayın</w:t>
            </w:r>
            <w:proofErr w:type="spellEnd"/>
            <w:r w:rsidRPr="00794866">
              <w:rPr>
                <w:rFonts w:ascii="Arial" w:eastAsia="Times New Roman" w:hAnsi="Arial" w:cs="Arial"/>
                <w:color w:val="231F20"/>
                <w:sz w:val="20"/>
                <w:szCs w:val="20"/>
                <w:lang w:val="en-US"/>
              </w:rPr>
              <w:t xml:space="preserve"> Bay… (surname)(formal)(</w:t>
            </w:r>
            <w:proofErr w:type="spellStart"/>
            <w:r w:rsidRPr="00794866">
              <w:rPr>
                <w:rFonts w:ascii="Arial" w:eastAsia="Times New Roman" w:hAnsi="Arial" w:cs="Arial"/>
                <w:color w:val="231F20"/>
                <w:sz w:val="20"/>
                <w:szCs w:val="20"/>
                <w:lang w:val="en-US"/>
              </w:rPr>
              <w:t>Mr</w:t>
            </w:r>
            <w:proofErr w:type="spellEnd"/>
            <w:r w:rsidRPr="00794866">
              <w:rPr>
                <w:rFonts w:ascii="Arial" w:eastAsia="Times New Roman" w:hAnsi="Arial" w:cs="Arial"/>
                <w:color w:val="231F20"/>
                <w:sz w:val="20"/>
                <w:szCs w:val="20"/>
                <w:lang w:val="en-US"/>
              </w:rPr>
              <w:t xml:space="preserve">….) </w:t>
            </w:r>
            <w:proofErr w:type="spellStart"/>
            <w:r w:rsidRPr="00794866">
              <w:rPr>
                <w:rFonts w:ascii="Arial" w:eastAsia="Times New Roman" w:hAnsi="Arial" w:cs="Arial"/>
                <w:color w:val="231F20"/>
                <w:sz w:val="20"/>
                <w:szCs w:val="20"/>
                <w:lang w:val="en-US"/>
              </w:rPr>
              <w:t>Merhaba</w:t>
            </w:r>
            <w:proofErr w:type="spellEnd"/>
            <w:r w:rsidRPr="00794866">
              <w:rPr>
                <w:rFonts w:ascii="Arial" w:eastAsia="Times New Roman" w:hAnsi="Arial" w:cs="Arial"/>
                <w:color w:val="231F20"/>
                <w:sz w:val="20"/>
                <w:szCs w:val="20"/>
                <w:lang w:val="en-US"/>
              </w:rPr>
              <w:t>/</w:t>
            </w:r>
            <w:proofErr w:type="spellStart"/>
            <w:r w:rsidRPr="00794866">
              <w:rPr>
                <w:rFonts w:ascii="Arial" w:eastAsia="Times New Roman" w:hAnsi="Arial" w:cs="Arial"/>
                <w:color w:val="231F20"/>
                <w:sz w:val="20"/>
                <w:szCs w:val="20"/>
                <w:lang w:val="en-US"/>
              </w:rPr>
              <w:t>Sevgili</w:t>
            </w:r>
            <w:proofErr w:type="spellEnd"/>
            <w:r w:rsidRPr="00794866">
              <w:rPr>
                <w:rFonts w:ascii="Arial" w:eastAsia="Times New Roman" w:hAnsi="Arial" w:cs="Arial"/>
                <w:color w:val="231F20"/>
                <w:sz w:val="20"/>
                <w:szCs w:val="20"/>
                <w:lang w:val="en-US"/>
              </w:rPr>
              <w:t xml:space="preserve"> …. (name) (informal)(Hi/Dear...) </w:t>
            </w:r>
            <w:proofErr w:type="spellStart"/>
            <w:r w:rsidRPr="00794866">
              <w:rPr>
                <w:rFonts w:ascii="Arial" w:eastAsia="Times New Roman" w:hAnsi="Arial" w:cs="Arial"/>
                <w:color w:val="231F20"/>
                <w:sz w:val="20"/>
                <w:szCs w:val="20"/>
                <w:lang w:val="en-US"/>
              </w:rPr>
              <w:t>Saygılarımla</w:t>
            </w:r>
            <w:proofErr w:type="spellEnd"/>
            <w:r w:rsidRPr="00794866">
              <w:rPr>
                <w:rFonts w:ascii="Arial" w:eastAsia="Times New Roman" w:hAnsi="Arial" w:cs="Arial"/>
                <w:color w:val="231F20"/>
                <w:sz w:val="20"/>
                <w:szCs w:val="20"/>
                <w:lang w:val="en-US"/>
              </w:rPr>
              <w:t xml:space="preserve"> (formal)With </w:t>
            </w:r>
            <w:proofErr w:type="spellStart"/>
            <w:r w:rsidRPr="00794866">
              <w:rPr>
                <w:rFonts w:ascii="Arial" w:eastAsia="Times New Roman" w:hAnsi="Arial" w:cs="Arial"/>
                <w:color w:val="231F20"/>
                <w:sz w:val="20"/>
                <w:szCs w:val="20"/>
                <w:lang w:val="en-US"/>
              </w:rPr>
              <w:t>regardsSevgilerimle</w:t>
            </w:r>
            <w:proofErr w:type="spellEnd"/>
            <w:r w:rsidRPr="00794866">
              <w:rPr>
                <w:rFonts w:ascii="Arial" w:eastAsia="Times New Roman" w:hAnsi="Arial" w:cs="Arial"/>
                <w:color w:val="231F20"/>
                <w:sz w:val="20"/>
                <w:szCs w:val="20"/>
                <w:lang w:val="en-US"/>
              </w:rPr>
              <w:t xml:space="preserve"> (informal) With love</w:t>
            </w:r>
          </w:p>
          <w:p w:rsidR="00794866" w:rsidRPr="00794866" w:rsidRDefault="00794866" w:rsidP="00794866">
            <w:pPr>
              <w:tabs>
                <w:tab w:val="left" w:pos="0"/>
              </w:tabs>
              <w:overflowPunct w:val="0"/>
              <w:autoSpaceDE w:val="0"/>
              <w:autoSpaceDN w:val="0"/>
              <w:adjustRightInd w:val="0"/>
              <w:spacing w:after="0" w:line="240" w:lineRule="exact"/>
              <w:textAlignment w:val="baseline"/>
              <w:rPr>
                <w:rFonts w:ascii="Arial" w:eastAsia="Times New Roman" w:hAnsi="Arial" w:cs="Arial"/>
                <w:b/>
                <w:sz w:val="20"/>
                <w:szCs w:val="20"/>
                <w:lang w:val="en-US"/>
              </w:rPr>
            </w:pPr>
            <w:r w:rsidRPr="00794866">
              <w:rPr>
                <w:rFonts w:ascii="Arial" w:eastAsia="Times New Roman" w:hAnsi="Arial" w:cs="Arial"/>
                <w:b/>
                <w:sz w:val="20"/>
                <w:szCs w:val="20"/>
                <w:highlight w:val="yellow"/>
                <w:lang w:val="en-US"/>
              </w:rPr>
              <w:t>Resources:</w:t>
            </w:r>
          </w:p>
          <w:p w:rsidR="00794866" w:rsidRPr="00794866" w:rsidRDefault="00794866" w:rsidP="00794866">
            <w:pPr>
              <w:tabs>
                <w:tab w:val="left" w:pos="0"/>
              </w:tabs>
              <w:overflowPunct w:val="0"/>
              <w:autoSpaceDE w:val="0"/>
              <w:autoSpaceDN w:val="0"/>
              <w:adjustRightInd w:val="0"/>
              <w:spacing w:after="0" w:line="240" w:lineRule="exact"/>
              <w:textAlignment w:val="baseline"/>
              <w:rPr>
                <w:rFonts w:ascii="Arial" w:eastAsia="Times New Roman" w:hAnsi="Arial" w:cs="Arial"/>
                <w:b/>
                <w:sz w:val="20"/>
                <w:szCs w:val="20"/>
                <w:lang w:val="en-US"/>
              </w:rPr>
            </w:pPr>
          </w:p>
          <w:p w:rsidR="00794866" w:rsidRPr="00794866" w:rsidRDefault="00794866" w:rsidP="00794866">
            <w:pPr>
              <w:tabs>
                <w:tab w:val="left" w:pos="0"/>
              </w:tabs>
              <w:overflowPunct w:val="0"/>
              <w:autoSpaceDE w:val="0"/>
              <w:autoSpaceDN w:val="0"/>
              <w:adjustRightInd w:val="0"/>
              <w:spacing w:after="0" w:line="240" w:lineRule="exact"/>
              <w:textAlignment w:val="baseline"/>
              <w:rPr>
                <w:rFonts w:ascii="Arial" w:eastAsia="Times New Roman" w:hAnsi="Arial" w:cs="Arial"/>
                <w:sz w:val="20"/>
                <w:szCs w:val="20"/>
                <w:lang w:val="en-US"/>
              </w:rPr>
            </w:pPr>
            <w:r w:rsidRPr="00794866">
              <w:rPr>
                <w:rFonts w:ascii="Arial" w:eastAsia="Times New Roman" w:hAnsi="Arial" w:cs="Arial"/>
                <w:color w:val="231F20"/>
                <w:sz w:val="20"/>
                <w:szCs w:val="20"/>
                <w:lang w:val="en-US"/>
              </w:rPr>
              <w:t xml:space="preserve"> </w:t>
            </w:r>
            <w:r w:rsidRPr="00794866">
              <w:rPr>
                <w:rFonts w:ascii="Arial" w:eastAsia="Times New Roman" w:hAnsi="Arial" w:cs="Arial"/>
                <w:sz w:val="20"/>
                <w:szCs w:val="20"/>
                <w:lang w:val="en-US"/>
              </w:rPr>
              <w:t xml:space="preserve">•Large clock face* Using photocopies or the interactive </w:t>
            </w:r>
            <w:proofErr w:type="spellStart"/>
            <w:r w:rsidRPr="00794866">
              <w:rPr>
                <w:rFonts w:ascii="Arial" w:eastAsia="Times New Roman" w:hAnsi="Arial" w:cs="Arial"/>
                <w:sz w:val="20"/>
                <w:szCs w:val="20"/>
                <w:lang w:val="en-US"/>
              </w:rPr>
              <w:t>whiteboard•Mini-whiteboards•Large-sized</w:t>
            </w:r>
            <w:proofErr w:type="spellEnd"/>
            <w:r w:rsidRPr="00794866">
              <w:rPr>
                <w:rFonts w:ascii="Arial" w:eastAsia="Times New Roman" w:hAnsi="Arial" w:cs="Arial"/>
                <w:sz w:val="20"/>
                <w:szCs w:val="20"/>
                <w:lang w:val="en-US"/>
              </w:rPr>
              <w:t xml:space="preserve"> photographs of places in the </w:t>
            </w:r>
            <w:proofErr w:type="spellStart"/>
            <w:r w:rsidRPr="00794866">
              <w:rPr>
                <w:rFonts w:ascii="Arial" w:eastAsia="Times New Roman" w:hAnsi="Arial" w:cs="Arial"/>
                <w:sz w:val="20"/>
                <w:szCs w:val="20"/>
                <w:lang w:val="en-US"/>
              </w:rPr>
              <w:t>school•Double</w:t>
            </w:r>
            <w:proofErr w:type="spellEnd"/>
            <w:r w:rsidRPr="00794866">
              <w:rPr>
                <w:rFonts w:ascii="Arial" w:eastAsia="Times New Roman" w:hAnsi="Arial" w:cs="Arial"/>
                <w:sz w:val="20"/>
                <w:szCs w:val="20"/>
                <w:lang w:val="en-US"/>
              </w:rPr>
              <w:t xml:space="preserve"> sets of small-sized photos of places in the school for a matching </w:t>
            </w:r>
            <w:proofErr w:type="spellStart"/>
            <w:r w:rsidRPr="00794866">
              <w:rPr>
                <w:rFonts w:ascii="Arial" w:eastAsia="Times New Roman" w:hAnsi="Arial" w:cs="Arial"/>
                <w:sz w:val="20"/>
                <w:szCs w:val="20"/>
                <w:lang w:val="en-US"/>
              </w:rPr>
              <w:t>game•Dictionaries•Word</w:t>
            </w:r>
            <w:proofErr w:type="spellEnd"/>
            <w:r w:rsidRPr="00794866">
              <w:rPr>
                <w:rFonts w:ascii="Arial" w:eastAsia="Times New Roman" w:hAnsi="Arial" w:cs="Arial"/>
                <w:sz w:val="20"/>
                <w:szCs w:val="20"/>
                <w:lang w:val="en-US"/>
              </w:rPr>
              <w:t xml:space="preserve"> cards of places in the school•</w:t>
            </w:r>
            <w:r w:rsidRPr="00794866">
              <w:rPr>
                <w:rFonts w:ascii="Arial" w:eastAsia="Times New Roman" w:hAnsi="Arial" w:cs="Arial"/>
                <w:sz w:val="20"/>
                <w:szCs w:val="20"/>
                <w:lang w:val="en-US"/>
              </w:rPr>
              <w:tab/>
              <w:t xml:space="preserve">Photographs of places in a Turkish </w:t>
            </w:r>
            <w:proofErr w:type="spellStart"/>
            <w:r w:rsidRPr="00794866">
              <w:rPr>
                <w:rFonts w:ascii="Arial" w:eastAsia="Times New Roman" w:hAnsi="Arial" w:cs="Arial"/>
                <w:sz w:val="20"/>
                <w:szCs w:val="20"/>
                <w:lang w:val="en-US"/>
              </w:rPr>
              <w:t>school•Example</w:t>
            </w:r>
            <w:proofErr w:type="spellEnd"/>
            <w:r w:rsidRPr="00794866">
              <w:rPr>
                <w:rFonts w:ascii="Arial" w:eastAsia="Times New Roman" w:hAnsi="Arial" w:cs="Arial"/>
                <w:sz w:val="20"/>
                <w:szCs w:val="20"/>
                <w:lang w:val="en-US"/>
              </w:rPr>
              <w:t xml:space="preserve"> of a Turkish school </w:t>
            </w:r>
            <w:proofErr w:type="spellStart"/>
            <w:r w:rsidRPr="00794866">
              <w:rPr>
                <w:rFonts w:ascii="Arial" w:eastAsia="Times New Roman" w:hAnsi="Arial" w:cs="Arial"/>
                <w:sz w:val="20"/>
                <w:szCs w:val="20"/>
                <w:lang w:val="en-US"/>
              </w:rPr>
              <w:t>timetable•Flashcards</w:t>
            </w:r>
            <w:proofErr w:type="spellEnd"/>
            <w:r w:rsidRPr="00794866">
              <w:rPr>
                <w:rFonts w:ascii="Arial" w:eastAsia="Times New Roman" w:hAnsi="Arial" w:cs="Arial"/>
                <w:sz w:val="20"/>
                <w:szCs w:val="20"/>
                <w:lang w:val="en-US"/>
              </w:rPr>
              <w:t xml:space="preserve"> and mini-flashcards with symbols of school </w:t>
            </w:r>
            <w:proofErr w:type="spellStart"/>
            <w:r w:rsidRPr="00794866">
              <w:rPr>
                <w:rFonts w:ascii="Arial" w:eastAsia="Times New Roman" w:hAnsi="Arial" w:cs="Arial"/>
                <w:sz w:val="20"/>
                <w:szCs w:val="20"/>
                <w:lang w:val="en-US"/>
              </w:rPr>
              <w:t>subjects•Pictures</w:t>
            </w:r>
            <w:proofErr w:type="spellEnd"/>
            <w:r w:rsidRPr="00794866">
              <w:rPr>
                <w:rFonts w:ascii="Arial" w:eastAsia="Times New Roman" w:hAnsi="Arial" w:cs="Arial"/>
                <w:sz w:val="20"/>
                <w:szCs w:val="20"/>
                <w:lang w:val="en-US"/>
              </w:rPr>
              <w:t xml:space="preserve">, photos or symbols showing </w:t>
            </w:r>
            <w:proofErr w:type="spellStart"/>
            <w:r w:rsidRPr="00794866">
              <w:rPr>
                <w:rFonts w:ascii="Arial" w:eastAsia="Times New Roman" w:hAnsi="Arial" w:cs="Arial"/>
                <w:sz w:val="20"/>
                <w:szCs w:val="20"/>
                <w:lang w:val="en-US"/>
              </w:rPr>
              <w:t>breaktime</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activities•Letter</w:t>
            </w:r>
            <w:proofErr w:type="spellEnd"/>
            <w:r w:rsidRPr="00794866">
              <w:rPr>
                <w:rFonts w:ascii="Arial" w:eastAsia="Times New Roman" w:hAnsi="Arial" w:cs="Arial"/>
                <w:sz w:val="20"/>
                <w:szCs w:val="20"/>
                <w:lang w:val="en-US"/>
              </w:rPr>
              <w:t xml:space="preserve"> template• Sugar papers for </w:t>
            </w:r>
            <w:proofErr w:type="spellStart"/>
            <w:r w:rsidRPr="00794866">
              <w:rPr>
                <w:rFonts w:ascii="Arial" w:eastAsia="Times New Roman" w:hAnsi="Arial" w:cs="Arial"/>
                <w:sz w:val="20"/>
                <w:szCs w:val="20"/>
                <w:lang w:val="en-US"/>
              </w:rPr>
              <w:t>booklet•Internet</w:t>
            </w:r>
            <w:proofErr w:type="spellEnd"/>
            <w:r w:rsidRPr="00794866">
              <w:rPr>
                <w:rFonts w:ascii="Arial" w:eastAsia="Times New Roman" w:hAnsi="Arial" w:cs="Arial"/>
                <w:sz w:val="20"/>
                <w:szCs w:val="20"/>
                <w:lang w:val="en-US"/>
              </w:rPr>
              <w:t xml:space="preserve"> </w:t>
            </w:r>
            <w:proofErr w:type="spellStart"/>
            <w:r w:rsidRPr="00794866">
              <w:rPr>
                <w:rFonts w:ascii="Arial" w:eastAsia="Times New Roman" w:hAnsi="Arial" w:cs="Arial"/>
                <w:sz w:val="20"/>
                <w:szCs w:val="20"/>
                <w:lang w:val="en-US"/>
              </w:rPr>
              <w:t>accsess</w:t>
            </w:r>
            <w:proofErr w:type="spellEnd"/>
            <w:r w:rsidRPr="00794866">
              <w:rPr>
                <w:rFonts w:ascii="Arial" w:eastAsia="Times New Roman" w:hAnsi="Arial" w:cs="Arial"/>
                <w:sz w:val="20"/>
                <w:szCs w:val="20"/>
                <w:lang w:val="en-US"/>
              </w:rPr>
              <w:t xml:space="preserve"> for extra photos</w:t>
            </w:r>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p>
          <w:p w:rsidR="00794866" w:rsidRPr="00794866" w:rsidRDefault="00794866" w:rsidP="00794866">
            <w:pPr>
              <w:autoSpaceDE w:val="0"/>
              <w:autoSpaceDN w:val="0"/>
              <w:adjustRightInd w:val="0"/>
              <w:spacing w:after="0" w:line="240" w:lineRule="auto"/>
              <w:rPr>
                <w:rFonts w:ascii="Arial" w:eastAsia="Calibri" w:hAnsi="Arial" w:cs="Arial"/>
                <w:b/>
                <w:sz w:val="20"/>
                <w:szCs w:val="20"/>
                <w:lang w:val="tr-TR"/>
              </w:rPr>
            </w:pPr>
            <w:r w:rsidRPr="00794866">
              <w:rPr>
                <w:rFonts w:ascii="Arial" w:eastAsia="Calibri" w:hAnsi="Arial" w:cs="Arial"/>
                <w:b/>
                <w:sz w:val="20"/>
                <w:szCs w:val="20"/>
                <w:highlight w:val="yellow"/>
                <w:lang w:val="tr-TR"/>
              </w:rPr>
              <w:t>Cross curriculum link:</w:t>
            </w:r>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p>
          <w:p w:rsidR="00794866" w:rsidRPr="00794866" w:rsidRDefault="00794866" w:rsidP="00794866">
            <w:pPr>
              <w:tabs>
                <w:tab w:val="left" w:pos="170"/>
              </w:tabs>
              <w:overflowPunct w:val="0"/>
              <w:autoSpaceDE w:val="0"/>
              <w:autoSpaceDN w:val="0"/>
              <w:adjustRightInd w:val="0"/>
              <w:spacing w:after="62" w:line="240" w:lineRule="exact"/>
              <w:ind w:left="170" w:hanging="170"/>
              <w:textAlignment w:val="baseline"/>
              <w:rPr>
                <w:rFonts w:ascii="Arial" w:eastAsia="Times New Roman" w:hAnsi="Arial" w:cs="Arial"/>
                <w:sz w:val="20"/>
                <w:szCs w:val="20"/>
                <w:lang w:val="en-US"/>
              </w:rPr>
            </w:pPr>
            <w:r w:rsidRPr="00794866">
              <w:rPr>
                <w:rFonts w:ascii="Arial" w:eastAsia="Times New Roman" w:hAnsi="Arial" w:cs="Arial"/>
                <w:b/>
                <w:sz w:val="20"/>
                <w:szCs w:val="20"/>
                <w:lang w:val="en-US"/>
              </w:rPr>
              <w:t>Primary framework for literacy</w:t>
            </w:r>
            <w:r w:rsidRPr="00794866">
              <w:rPr>
                <w:rFonts w:ascii="Arial" w:eastAsia="Times New Roman" w:hAnsi="Arial" w:cs="Arial"/>
                <w:sz w:val="20"/>
                <w:szCs w:val="20"/>
                <w:lang w:val="en-US"/>
              </w:rPr>
              <w:t xml:space="preserve">: use varied structures to shape and </w:t>
            </w:r>
            <w:proofErr w:type="spellStart"/>
            <w:r w:rsidRPr="00794866">
              <w:rPr>
                <w:rFonts w:ascii="Arial" w:eastAsia="Times New Roman" w:hAnsi="Arial" w:cs="Arial"/>
                <w:sz w:val="20"/>
                <w:szCs w:val="20"/>
                <w:lang w:val="en-US"/>
              </w:rPr>
              <w:t>organise</w:t>
            </w:r>
            <w:proofErr w:type="spellEnd"/>
            <w:r w:rsidRPr="00794866">
              <w:rPr>
                <w:rFonts w:ascii="Arial" w:eastAsia="Times New Roman" w:hAnsi="Arial" w:cs="Arial"/>
                <w:sz w:val="20"/>
                <w:szCs w:val="20"/>
                <w:lang w:val="en-US"/>
              </w:rPr>
              <w:t xml:space="preserve"> text coherently </w:t>
            </w:r>
            <w:r w:rsidRPr="00794866">
              <w:rPr>
                <w:rFonts w:ascii="Arial" w:eastAsia="Times New Roman" w:hAnsi="Arial" w:cs="Arial"/>
                <w:b/>
                <w:sz w:val="20"/>
                <w:szCs w:val="20"/>
                <w:lang w:val="en-US"/>
              </w:rPr>
              <w:t>Primary framework for mathematics:</w:t>
            </w:r>
            <w:r w:rsidRPr="00794866">
              <w:rPr>
                <w:rFonts w:ascii="Arial" w:eastAsia="Times New Roman" w:hAnsi="Arial" w:cs="Arial"/>
                <w:sz w:val="20"/>
                <w:szCs w:val="20"/>
                <w:lang w:val="en-US"/>
              </w:rPr>
              <w:t xml:space="preserve"> use vocabulary related to time; read the time (year 2); read  time using 24-hour clock notation (year 5)</w:t>
            </w:r>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p>
          <w:p w:rsidR="00794866" w:rsidRPr="00794866" w:rsidRDefault="00794866" w:rsidP="00794866">
            <w:pPr>
              <w:autoSpaceDE w:val="0"/>
              <w:autoSpaceDN w:val="0"/>
              <w:adjustRightInd w:val="0"/>
              <w:spacing w:after="0" w:line="240" w:lineRule="auto"/>
              <w:rPr>
                <w:rFonts w:ascii="Arial" w:eastAsia="Calibri" w:hAnsi="Arial" w:cs="Arial"/>
                <w:sz w:val="20"/>
                <w:szCs w:val="20"/>
                <w:lang w:val="tr-TR"/>
              </w:rPr>
            </w:pPr>
            <w:r w:rsidRPr="00794866">
              <w:rPr>
                <w:rFonts w:ascii="Arial" w:eastAsia="Calibri" w:hAnsi="Arial" w:cs="Arial"/>
                <w:b/>
                <w:sz w:val="20"/>
                <w:szCs w:val="20"/>
                <w:highlight w:val="yellow"/>
                <w:lang w:val="tr-TR"/>
              </w:rPr>
              <w:t>Assessment ideas:</w:t>
            </w:r>
            <w:r w:rsidRPr="00794866">
              <w:rPr>
                <w:rFonts w:ascii="Arial" w:eastAsia="Calibri" w:hAnsi="Arial" w:cs="Arial"/>
                <w:b/>
                <w:sz w:val="20"/>
                <w:szCs w:val="20"/>
                <w:lang w:val="tr-TR"/>
              </w:rPr>
              <w:t xml:space="preserve"> </w:t>
            </w:r>
            <w:r w:rsidRPr="00794866">
              <w:rPr>
                <w:rFonts w:ascii="Arial" w:eastAsia="Calibri" w:hAnsi="Arial" w:cs="Arial"/>
                <w:sz w:val="20"/>
                <w:szCs w:val="20"/>
                <w:lang w:val="tr-TR"/>
              </w:rPr>
              <w:t>traffic lights – self evaluation-voting fort he best one</w:t>
            </w:r>
          </w:p>
          <w:p w:rsidR="00794866" w:rsidRPr="00794866" w:rsidRDefault="00794866" w:rsidP="00794866">
            <w:pPr>
              <w:autoSpaceDE w:val="0"/>
              <w:autoSpaceDN w:val="0"/>
              <w:adjustRightInd w:val="0"/>
              <w:spacing w:after="0" w:line="240" w:lineRule="auto"/>
              <w:rPr>
                <w:rFonts w:ascii="Arial" w:eastAsia="Calibri" w:hAnsi="Arial" w:cs="Arial"/>
                <w:b/>
                <w:sz w:val="20"/>
                <w:szCs w:val="20"/>
                <w:lang w:val="tr-TR"/>
              </w:rPr>
            </w:pPr>
          </w:p>
          <w:p w:rsidR="00794866" w:rsidRPr="00794866" w:rsidRDefault="00794866" w:rsidP="00794866">
            <w:pPr>
              <w:widowControl w:val="0"/>
              <w:tabs>
                <w:tab w:val="left" w:pos="170"/>
              </w:tabs>
              <w:overflowPunct w:val="0"/>
              <w:autoSpaceDE w:val="0"/>
              <w:autoSpaceDN w:val="0"/>
              <w:adjustRightInd w:val="0"/>
              <w:spacing w:before="62" w:after="0" w:line="240" w:lineRule="exact"/>
              <w:ind w:left="170" w:hanging="170"/>
              <w:textAlignment w:val="baseline"/>
              <w:rPr>
                <w:rFonts w:ascii="Arial" w:eastAsia="Times New Roman" w:hAnsi="Arial" w:cs="Arial"/>
                <w:b/>
                <w:sz w:val="20"/>
                <w:szCs w:val="20"/>
                <w:lang w:val="en-US"/>
              </w:rPr>
            </w:pPr>
            <w:r w:rsidRPr="00794866">
              <w:rPr>
                <w:rFonts w:ascii="Arial" w:eastAsia="Times New Roman" w:hAnsi="Arial" w:cs="Arial"/>
                <w:b/>
                <w:sz w:val="20"/>
                <w:szCs w:val="20"/>
                <w:highlight w:val="yellow"/>
                <w:lang w:val="en-US"/>
              </w:rPr>
              <w:t>Learning outcomes</w:t>
            </w:r>
            <w:r w:rsidRPr="00794866">
              <w:rPr>
                <w:rFonts w:ascii="Arial" w:eastAsia="Times New Roman" w:hAnsi="Arial" w:cs="Arial"/>
                <w:b/>
                <w:sz w:val="20"/>
                <w:szCs w:val="20"/>
                <w:lang w:val="en-US"/>
              </w:rPr>
              <w:t xml:space="preserve">: </w:t>
            </w:r>
          </w:p>
          <w:p w:rsidR="00794866" w:rsidRPr="00794866" w:rsidRDefault="00794866" w:rsidP="00794866">
            <w:pPr>
              <w:widowControl w:val="0"/>
              <w:tabs>
                <w:tab w:val="left" w:pos="170"/>
              </w:tabs>
              <w:overflowPunct w:val="0"/>
              <w:autoSpaceDE w:val="0"/>
              <w:autoSpaceDN w:val="0"/>
              <w:adjustRightInd w:val="0"/>
              <w:spacing w:before="62" w:after="0" w:line="240" w:lineRule="exact"/>
              <w:ind w:left="170" w:hanging="170"/>
              <w:textAlignment w:val="baseline"/>
              <w:rPr>
                <w:rFonts w:ascii="Arial" w:eastAsia="Times New Roman" w:hAnsi="Arial" w:cs="Arial"/>
                <w:b/>
                <w:sz w:val="20"/>
                <w:szCs w:val="20"/>
                <w:lang w:val="en-US"/>
              </w:rPr>
            </w:pPr>
          </w:p>
          <w:p w:rsidR="00794866" w:rsidRPr="00794866" w:rsidRDefault="00794866" w:rsidP="00794866">
            <w:pPr>
              <w:widowControl w:val="0"/>
              <w:tabs>
                <w:tab w:val="left" w:pos="170"/>
              </w:tabs>
              <w:overflowPunct w:val="0"/>
              <w:autoSpaceDE w:val="0"/>
              <w:autoSpaceDN w:val="0"/>
              <w:adjustRightInd w:val="0"/>
              <w:spacing w:before="62" w:after="0" w:line="240" w:lineRule="exact"/>
              <w:ind w:left="170" w:hanging="170"/>
              <w:textAlignment w:val="baseline"/>
              <w:rPr>
                <w:rFonts w:ascii="Arial" w:eastAsia="Times New Roman" w:hAnsi="Arial" w:cs="Arial"/>
                <w:sz w:val="20"/>
                <w:szCs w:val="20"/>
                <w:lang w:val="en-US"/>
              </w:rPr>
            </w:pPr>
            <w:r w:rsidRPr="00794866">
              <w:rPr>
                <w:rFonts w:ascii="Arial" w:eastAsia="Times New Roman" w:hAnsi="Arial" w:cs="Arial"/>
                <w:b/>
                <w:sz w:val="20"/>
                <w:szCs w:val="20"/>
                <w:lang w:val="en-US"/>
              </w:rPr>
              <w:t>Most children will:</w:t>
            </w:r>
            <w:r w:rsidRPr="00794866">
              <w:rPr>
                <w:rFonts w:ascii="Arial" w:eastAsia="Times New Roman" w:hAnsi="Arial" w:cs="Arial"/>
                <w:sz w:val="20"/>
                <w:szCs w:val="20"/>
                <w:lang w:val="en-US"/>
              </w:rPr>
              <w:t xml:space="preserve"> Primary framework for literacy: ask and answer questions, write with consistency using the correct formation of handwriting joins, use ICT programs to present text effectively, draw on knowledge of word structure and spelling patterns, use knowledge of morphology and etymology</w:t>
            </w:r>
          </w:p>
          <w:p w:rsidR="00794866" w:rsidRPr="00794866" w:rsidRDefault="00794866" w:rsidP="00794866">
            <w:pPr>
              <w:widowControl w:val="0"/>
              <w:tabs>
                <w:tab w:val="left" w:pos="170"/>
              </w:tabs>
              <w:overflowPunct w:val="0"/>
              <w:autoSpaceDE w:val="0"/>
              <w:autoSpaceDN w:val="0"/>
              <w:adjustRightInd w:val="0"/>
              <w:spacing w:before="62" w:after="0" w:line="240" w:lineRule="exact"/>
              <w:ind w:left="170" w:hanging="170"/>
              <w:textAlignment w:val="baseline"/>
              <w:rPr>
                <w:rFonts w:ascii="Arial" w:eastAsia="Times New Roman" w:hAnsi="Arial" w:cs="Arial"/>
                <w:sz w:val="20"/>
                <w:szCs w:val="20"/>
                <w:lang w:val="en-US"/>
              </w:rPr>
            </w:pPr>
          </w:p>
          <w:p w:rsidR="00794866" w:rsidRPr="00794866" w:rsidRDefault="00794866" w:rsidP="00794866">
            <w:pPr>
              <w:widowControl w:val="0"/>
              <w:tabs>
                <w:tab w:val="left" w:pos="170"/>
              </w:tabs>
              <w:overflowPunct w:val="0"/>
              <w:autoSpaceDE w:val="0"/>
              <w:autoSpaceDN w:val="0"/>
              <w:adjustRightInd w:val="0"/>
              <w:spacing w:before="62" w:after="0" w:line="240" w:lineRule="exact"/>
              <w:ind w:left="170" w:hanging="170"/>
              <w:textAlignment w:val="baseline"/>
              <w:rPr>
                <w:rFonts w:ascii="Arial" w:eastAsia="Times New Roman" w:hAnsi="Arial" w:cs="Arial"/>
                <w:sz w:val="20"/>
                <w:szCs w:val="20"/>
                <w:lang w:val="en-US"/>
              </w:rPr>
            </w:pPr>
            <w:r w:rsidRPr="00794866">
              <w:rPr>
                <w:rFonts w:ascii="Arial" w:eastAsia="Times New Roman" w:hAnsi="Arial" w:cs="Arial"/>
                <w:b/>
                <w:sz w:val="20"/>
                <w:szCs w:val="20"/>
                <w:lang w:val="en-US"/>
              </w:rPr>
              <w:t>Some children will not have made so much progress and will:</w:t>
            </w:r>
            <w:r w:rsidRPr="00794866">
              <w:rPr>
                <w:rFonts w:ascii="Arial" w:eastAsia="Times New Roman" w:hAnsi="Arial" w:cs="Arial"/>
                <w:sz w:val="20"/>
                <w:szCs w:val="20"/>
                <w:lang w:val="en-US"/>
              </w:rPr>
              <w:t xml:space="preserve"> understand the names of some school subjects and places around the school; need prompting to recall vocabulary and structures; copy short phrases; read the time to the half-hour </w:t>
            </w:r>
          </w:p>
          <w:p w:rsidR="00794866" w:rsidRPr="00794866" w:rsidRDefault="00794866" w:rsidP="00794866">
            <w:pPr>
              <w:widowControl w:val="0"/>
              <w:tabs>
                <w:tab w:val="left" w:pos="170"/>
              </w:tabs>
              <w:overflowPunct w:val="0"/>
              <w:autoSpaceDE w:val="0"/>
              <w:autoSpaceDN w:val="0"/>
              <w:adjustRightInd w:val="0"/>
              <w:spacing w:before="62" w:after="0" w:line="240" w:lineRule="exact"/>
              <w:ind w:left="170" w:hanging="170"/>
              <w:textAlignment w:val="baseline"/>
              <w:rPr>
                <w:rFonts w:ascii="Arial" w:eastAsia="Times New Roman" w:hAnsi="Arial" w:cs="Arial"/>
                <w:sz w:val="20"/>
                <w:szCs w:val="20"/>
                <w:lang w:val="en-US"/>
              </w:rPr>
            </w:pPr>
          </w:p>
          <w:p w:rsidR="00794866" w:rsidRPr="00794866" w:rsidRDefault="00794866" w:rsidP="00794866">
            <w:pPr>
              <w:widowControl w:val="0"/>
              <w:tabs>
                <w:tab w:val="left" w:pos="170"/>
              </w:tabs>
              <w:overflowPunct w:val="0"/>
              <w:autoSpaceDE w:val="0"/>
              <w:autoSpaceDN w:val="0"/>
              <w:adjustRightInd w:val="0"/>
              <w:spacing w:before="62" w:after="0" w:line="240" w:lineRule="exact"/>
              <w:ind w:left="170" w:hanging="170"/>
              <w:textAlignment w:val="baseline"/>
              <w:rPr>
                <w:rFonts w:ascii="Arial" w:eastAsia="Times New Roman" w:hAnsi="Arial" w:cs="Arial"/>
                <w:sz w:val="20"/>
                <w:szCs w:val="20"/>
                <w:lang w:val="en-US"/>
              </w:rPr>
            </w:pPr>
            <w:r w:rsidRPr="00794866">
              <w:rPr>
                <w:rFonts w:ascii="Arial" w:eastAsia="Times New Roman" w:hAnsi="Arial" w:cs="Arial"/>
                <w:b/>
                <w:sz w:val="20"/>
                <w:szCs w:val="20"/>
                <w:lang w:val="en-US"/>
              </w:rPr>
              <w:t xml:space="preserve">Some children will have progressed further and will: </w:t>
            </w:r>
            <w:r w:rsidRPr="00794866">
              <w:rPr>
                <w:rFonts w:ascii="Arial" w:eastAsia="Times New Roman" w:hAnsi="Arial" w:cs="Arial"/>
                <w:sz w:val="20"/>
                <w:szCs w:val="20"/>
                <w:lang w:val="en-US"/>
              </w:rPr>
              <w:t>use a range of verbs confidently in the present continuous tense; give information using 24-hour clock notation</w:t>
            </w:r>
            <w:bookmarkStart w:id="0" w:name="_GoBack"/>
            <w:bookmarkEnd w:id="0"/>
          </w:p>
          <w:p w:rsidR="00794866" w:rsidRPr="00794866" w:rsidRDefault="00794866" w:rsidP="00794866">
            <w:pPr>
              <w:autoSpaceDE w:val="0"/>
              <w:autoSpaceDN w:val="0"/>
              <w:adjustRightInd w:val="0"/>
              <w:spacing w:after="0" w:line="240" w:lineRule="auto"/>
              <w:rPr>
                <w:rFonts w:ascii="Arial" w:eastAsia="Calibri" w:hAnsi="Arial" w:cs="Arial"/>
                <w:color w:val="231F20"/>
                <w:sz w:val="20"/>
                <w:szCs w:val="20"/>
                <w:lang w:val="tr-TR"/>
              </w:rPr>
            </w:pPr>
          </w:p>
        </w:tc>
      </w:tr>
    </w:tbl>
    <w:p w:rsidR="00373F24" w:rsidRDefault="00373F24"/>
    <w:sectPr w:rsidR="00373F24" w:rsidSect="007948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66"/>
    <w:rsid w:val="00373F24"/>
    <w:rsid w:val="0079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F82CE-0F35-4955-8F58-4FE1FC34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1</cp:revision>
  <dcterms:created xsi:type="dcterms:W3CDTF">2013-09-17T23:18:00Z</dcterms:created>
  <dcterms:modified xsi:type="dcterms:W3CDTF">2013-09-17T23:19:00Z</dcterms:modified>
</cp:coreProperties>
</file>