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F9" w:rsidRDefault="00087481" w:rsidP="00A02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5 U</w:t>
      </w:r>
      <w:r w:rsidR="00174B01">
        <w:rPr>
          <w:rFonts w:ascii="Arial" w:hAnsi="Arial" w:cs="Arial"/>
          <w:b/>
          <w:sz w:val="24"/>
          <w:szCs w:val="24"/>
        </w:rPr>
        <w:t>nit 17</w:t>
      </w:r>
      <w:r w:rsidR="00E30E96">
        <w:rPr>
          <w:rFonts w:ascii="Arial" w:hAnsi="Arial" w:cs="Arial"/>
          <w:b/>
          <w:sz w:val="24"/>
          <w:szCs w:val="24"/>
        </w:rPr>
        <w:t xml:space="preserve"> Las </w:t>
      </w:r>
      <w:proofErr w:type="spellStart"/>
      <w:r w:rsidR="00E30E96">
        <w:rPr>
          <w:rFonts w:ascii="Arial" w:hAnsi="Arial" w:cs="Arial"/>
          <w:b/>
          <w:sz w:val="24"/>
          <w:szCs w:val="24"/>
        </w:rPr>
        <w:t>Estaciones</w:t>
      </w:r>
      <w:proofErr w:type="spellEnd"/>
      <w:r w:rsidR="00174B01">
        <w:rPr>
          <w:rFonts w:ascii="Arial" w:hAnsi="Arial" w:cs="Arial"/>
          <w:b/>
          <w:sz w:val="24"/>
          <w:szCs w:val="24"/>
        </w:rPr>
        <w:t xml:space="preserve"> – Summer Term 1</w:t>
      </w:r>
    </w:p>
    <w:p w:rsidR="00A027F9" w:rsidRDefault="00A027F9" w:rsidP="00A02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Overview of Unit</w:t>
      </w:r>
    </w:p>
    <w:p w:rsidR="002D4744" w:rsidRPr="00382336" w:rsidRDefault="000D221F" w:rsidP="002D47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Unit 17 pupils will access a variety of texts on the theme of the seasons. There is a </w:t>
      </w:r>
      <w:proofErr w:type="gramStart"/>
      <w:r>
        <w:rPr>
          <w:rFonts w:ascii="Arial" w:hAnsi="Arial" w:cs="Arial"/>
          <w:sz w:val="24"/>
          <w:szCs w:val="24"/>
        </w:rPr>
        <w:t>song  ‘</w:t>
      </w:r>
      <w:proofErr w:type="gramEnd"/>
      <w:r>
        <w:rPr>
          <w:rFonts w:ascii="Arial" w:hAnsi="Arial" w:cs="Arial"/>
          <w:sz w:val="24"/>
          <w:szCs w:val="24"/>
        </w:rPr>
        <w:t xml:space="preserve">La Primavera’ by Los </w:t>
      </w:r>
      <w:proofErr w:type="spellStart"/>
      <w:r>
        <w:rPr>
          <w:rFonts w:ascii="Arial" w:hAnsi="Arial" w:cs="Arial"/>
          <w:sz w:val="24"/>
          <w:szCs w:val="24"/>
        </w:rPr>
        <w:t>Pimpollos</w:t>
      </w:r>
      <w:proofErr w:type="spellEnd"/>
      <w:r>
        <w:rPr>
          <w:rFonts w:ascii="Arial" w:hAnsi="Arial" w:cs="Arial"/>
          <w:sz w:val="24"/>
          <w:szCs w:val="24"/>
        </w:rPr>
        <w:t>, the poem ‘</w:t>
      </w:r>
      <w:proofErr w:type="spellStart"/>
      <w:r>
        <w:rPr>
          <w:rFonts w:ascii="Arial" w:hAnsi="Arial" w:cs="Arial"/>
          <w:sz w:val="24"/>
          <w:szCs w:val="24"/>
        </w:rPr>
        <w:t>Amanecer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Otoño</w:t>
      </w:r>
      <w:proofErr w:type="spellEnd"/>
      <w:r>
        <w:rPr>
          <w:rFonts w:ascii="Arial" w:hAnsi="Arial" w:cs="Arial"/>
          <w:sz w:val="24"/>
          <w:szCs w:val="24"/>
        </w:rPr>
        <w:t>’ by Antonio Machado and the poem ‘</w:t>
      </w:r>
      <w:r w:rsidR="005B05C8">
        <w:rPr>
          <w:rFonts w:ascii="Arial" w:hAnsi="Arial" w:cs="Arial"/>
          <w:sz w:val="24"/>
          <w:szCs w:val="24"/>
        </w:rPr>
        <w:t xml:space="preserve">Las </w:t>
      </w:r>
      <w:proofErr w:type="spellStart"/>
      <w:r w:rsidR="005B05C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staciones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Año</w:t>
      </w:r>
      <w:proofErr w:type="spellEnd"/>
      <w:r>
        <w:rPr>
          <w:rFonts w:ascii="Arial" w:hAnsi="Arial" w:cs="Arial"/>
          <w:sz w:val="24"/>
          <w:szCs w:val="24"/>
        </w:rPr>
        <w:t xml:space="preserve">’ by Andrés </w:t>
      </w:r>
      <w:proofErr w:type="spellStart"/>
      <w:r>
        <w:rPr>
          <w:rFonts w:ascii="Arial" w:hAnsi="Arial" w:cs="Arial"/>
          <w:sz w:val="24"/>
          <w:szCs w:val="24"/>
        </w:rPr>
        <w:t>Díaz</w:t>
      </w:r>
      <w:proofErr w:type="spellEnd"/>
      <w:r>
        <w:rPr>
          <w:rFonts w:ascii="Arial" w:hAnsi="Arial" w:cs="Arial"/>
          <w:sz w:val="24"/>
          <w:szCs w:val="24"/>
        </w:rPr>
        <w:t xml:space="preserve"> Marrero. These texts will enable the pupils to access new creative and imaginative </w:t>
      </w:r>
      <w:r w:rsidR="005B05C8">
        <w:rPr>
          <w:rFonts w:ascii="Arial" w:hAnsi="Arial" w:cs="Arial"/>
          <w:sz w:val="24"/>
          <w:szCs w:val="24"/>
        </w:rPr>
        <w:t xml:space="preserve">text types and to use these to model phrases of their own. </w:t>
      </w:r>
      <w:r w:rsidR="00EB1778">
        <w:rPr>
          <w:rFonts w:ascii="Arial" w:hAnsi="Arial" w:cs="Arial"/>
          <w:sz w:val="24"/>
          <w:szCs w:val="24"/>
        </w:rPr>
        <w:t>The</w:t>
      </w:r>
      <w:r w:rsidR="00582B20" w:rsidRPr="00382336">
        <w:rPr>
          <w:rFonts w:ascii="Arial" w:hAnsi="Arial" w:cs="Arial"/>
          <w:sz w:val="24"/>
          <w:szCs w:val="24"/>
        </w:rPr>
        <w:t xml:space="preserve"> Pr</w:t>
      </w:r>
      <w:r w:rsidR="00EB1778">
        <w:rPr>
          <w:rFonts w:ascii="Arial" w:hAnsi="Arial" w:cs="Arial"/>
          <w:sz w:val="24"/>
          <w:szCs w:val="24"/>
        </w:rPr>
        <w:t>ogramme of Study Objectives touch</w:t>
      </w:r>
      <w:r w:rsidR="00E30E96">
        <w:rPr>
          <w:rFonts w:ascii="Arial" w:hAnsi="Arial" w:cs="Arial"/>
          <w:sz w:val="24"/>
          <w:szCs w:val="24"/>
        </w:rPr>
        <w:t xml:space="preserve">ed on in this Unit are 1, </w:t>
      </w:r>
      <w:r w:rsidR="00EB1778">
        <w:rPr>
          <w:rFonts w:ascii="Arial" w:hAnsi="Arial" w:cs="Arial"/>
          <w:sz w:val="24"/>
          <w:szCs w:val="24"/>
        </w:rPr>
        <w:t xml:space="preserve">5, 6,7, </w:t>
      </w:r>
      <w:r w:rsidR="00E30E96">
        <w:rPr>
          <w:rFonts w:ascii="Arial" w:hAnsi="Arial" w:cs="Arial"/>
          <w:sz w:val="24"/>
          <w:szCs w:val="24"/>
        </w:rPr>
        <w:t xml:space="preserve">8, 9,10, </w:t>
      </w:r>
      <w:r w:rsidR="00EB1778">
        <w:rPr>
          <w:rFonts w:ascii="Arial" w:hAnsi="Arial" w:cs="Arial"/>
          <w:sz w:val="24"/>
          <w:szCs w:val="24"/>
        </w:rPr>
        <w:t xml:space="preserve">and 12. </w:t>
      </w:r>
      <w:r w:rsidR="00382336" w:rsidRPr="00382336">
        <w:rPr>
          <w:rFonts w:ascii="Arial" w:hAnsi="Arial" w:cs="Arial"/>
          <w:sz w:val="24"/>
          <w:szCs w:val="24"/>
        </w:rPr>
        <w:t xml:space="preserve">There are 7 lessons in this Unit.  All the necessary resources and materials are included at the end of the Unit after all the lesson plans. </w:t>
      </w:r>
    </w:p>
    <w:p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Learning Outcomes - Pupils will be successful if they:</w:t>
      </w:r>
    </w:p>
    <w:p w:rsidR="000D221F" w:rsidRPr="000D221F" w:rsidRDefault="000D221F" w:rsidP="000D221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say what the weather is like in different seasons</w:t>
      </w:r>
    </w:p>
    <w:p w:rsidR="000D221F" w:rsidRPr="000D221F" w:rsidRDefault="000D221F" w:rsidP="000D221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access new texts</w:t>
      </w:r>
    </w:p>
    <w:p w:rsidR="000D221F" w:rsidRPr="000D221F" w:rsidRDefault="000D221F" w:rsidP="000D221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correctly read aloud phrases from a poem</w:t>
      </w:r>
    </w:p>
    <w:p w:rsidR="000D221F" w:rsidRPr="000D221F" w:rsidRDefault="000D221F" w:rsidP="000D221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write short phrases using rhyming words</w:t>
      </w:r>
    </w:p>
    <w:p w:rsidR="00382336" w:rsidRPr="00382336" w:rsidRDefault="000B6ED5" w:rsidP="0038233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correctly pronounce key Spanish</w:t>
      </w:r>
      <w:r w:rsidR="00382336" w:rsidRPr="00382336">
        <w:rPr>
          <w:rFonts w:ascii="Arial" w:hAnsi="Arial" w:cs="Arial"/>
          <w:sz w:val="24"/>
          <w:szCs w:val="24"/>
        </w:rPr>
        <w:t xml:space="preserve"> ph</w:t>
      </w:r>
      <w:r>
        <w:rPr>
          <w:rFonts w:ascii="Arial" w:hAnsi="Arial" w:cs="Arial"/>
          <w:sz w:val="24"/>
          <w:szCs w:val="24"/>
        </w:rPr>
        <w:t>onic sounds</w:t>
      </w:r>
    </w:p>
    <w:p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Skills – Pupils will develop the ability to:</w:t>
      </w:r>
    </w:p>
    <w:p w:rsidR="00E30E96" w:rsidRPr="000D221F" w:rsidRDefault="00E30E96" w:rsidP="00E30E9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D221F">
        <w:rPr>
          <w:rFonts w:ascii="Arial" w:hAnsi="Arial" w:cs="Arial"/>
          <w:sz w:val="24"/>
          <w:szCs w:val="24"/>
        </w:rPr>
        <w:t>Estimate unknown words drawing on actions and contexts</w:t>
      </w:r>
    </w:p>
    <w:p w:rsidR="00E30E96" w:rsidRPr="000D221F" w:rsidRDefault="00E30E96" w:rsidP="00E30E9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D221F">
        <w:rPr>
          <w:rFonts w:ascii="Arial" w:hAnsi="Arial" w:cs="Arial"/>
          <w:sz w:val="24"/>
          <w:szCs w:val="24"/>
        </w:rPr>
        <w:t>Use a bilingual dictionary</w:t>
      </w:r>
    </w:p>
    <w:p w:rsidR="00E30E96" w:rsidRPr="000D221F" w:rsidRDefault="00E30E96" w:rsidP="00E30E9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D221F">
        <w:rPr>
          <w:rFonts w:ascii="Arial" w:hAnsi="Arial" w:cs="Arial"/>
          <w:sz w:val="24"/>
          <w:szCs w:val="24"/>
        </w:rPr>
        <w:t>Use empathy and imagination to understand other people’s experiences</w:t>
      </w:r>
    </w:p>
    <w:p w:rsidR="00E30E96" w:rsidRPr="000D221F" w:rsidRDefault="00E30E96" w:rsidP="00E30E9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D221F">
        <w:rPr>
          <w:rFonts w:ascii="Arial" w:hAnsi="Arial" w:cs="Arial"/>
          <w:sz w:val="24"/>
          <w:szCs w:val="24"/>
        </w:rPr>
        <w:t xml:space="preserve">Appreciate </w:t>
      </w:r>
      <w:r w:rsidR="009D744D" w:rsidRPr="000D221F">
        <w:rPr>
          <w:rFonts w:ascii="Arial" w:hAnsi="Arial" w:cs="Arial"/>
          <w:sz w:val="24"/>
          <w:szCs w:val="24"/>
        </w:rPr>
        <w:t>songs and poems to help with language learning</w:t>
      </w:r>
    </w:p>
    <w:p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 xml:space="preserve">Grammar and Structures – Pupils will understand </w:t>
      </w:r>
      <w:r w:rsidR="009D744D">
        <w:rPr>
          <w:rFonts w:ascii="Arial" w:hAnsi="Arial" w:cs="Arial"/>
          <w:b/>
          <w:sz w:val="24"/>
          <w:szCs w:val="24"/>
        </w:rPr>
        <w:t>and be able to:</w:t>
      </w:r>
    </w:p>
    <w:p w:rsidR="000D221F" w:rsidRPr="003C715B" w:rsidRDefault="000D221F" w:rsidP="000D221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715B">
        <w:rPr>
          <w:rFonts w:ascii="Arial" w:hAnsi="Arial" w:cs="Arial"/>
          <w:sz w:val="24"/>
          <w:szCs w:val="24"/>
        </w:rPr>
        <w:t>Understand word classes – verbs, nouns, adjectives</w:t>
      </w:r>
    </w:p>
    <w:p w:rsidR="000D221F" w:rsidRPr="003C715B" w:rsidRDefault="000D221F" w:rsidP="000D221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715B">
        <w:rPr>
          <w:rFonts w:ascii="Arial" w:hAnsi="Arial" w:cs="Arial"/>
          <w:sz w:val="24"/>
          <w:szCs w:val="24"/>
        </w:rPr>
        <w:t>Recognise patterns in simple language</w:t>
      </w:r>
    </w:p>
    <w:p w:rsidR="00DF5F92" w:rsidRDefault="00DF5F92" w:rsidP="00DF5F9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Phon</w:t>
      </w:r>
      <w:r w:rsidR="003D181A">
        <w:rPr>
          <w:rFonts w:ascii="Arial" w:hAnsi="Arial" w:cs="Arial"/>
          <w:b/>
          <w:sz w:val="24"/>
          <w:szCs w:val="24"/>
        </w:rPr>
        <w:t>ic focus – Pupils will be</w:t>
      </w:r>
      <w:r w:rsidR="00382336">
        <w:rPr>
          <w:rFonts w:ascii="Arial" w:hAnsi="Arial" w:cs="Arial"/>
          <w:b/>
          <w:sz w:val="24"/>
          <w:szCs w:val="24"/>
        </w:rPr>
        <w:t xml:space="preserve"> (re)</w:t>
      </w:r>
      <w:r w:rsidRPr="00BB1229">
        <w:rPr>
          <w:rFonts w:ascii="Arial" w:hAnsi="Arial" w:cs="Arial"/>
          <w:b/>
          <w:sz w:val="24"/>
          <w:szCs w:val="24"/>
        </w:rPr>
        <w:t>introduced to the following sounds:</w:t>
      </w:r>
    </w:p>
    <w:p w:rsidR="00284115" w:rsidRPr="00284115" w:rsidRDefault="005779B5" w:rsidP="00284115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Z, ñ,</w:t>
      </w:r>
      <w:r w:rsidR="009D74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44D">
        <w:rPr>
          <w:rFonts w:ascii="Arial" w:hAnsi="Arial" w:cs="Arial"/>
          <w:sz w:val="24"/>
          <w:szCs w:val="24"/>
        </w:rPr>
        <w:t>ión</w:t>
      </w:r>
      <w:proofErr w:type="spellEnd"/>
      <w:r>
        <w:rPr>
          <w:rFonts w:ascii="Arial" w:hAnsi="Arial" w:cs="Arial"/>
          <w:sz w:val="24"/>
          <w:szCs w:val="24"/>
        </w:rPr>
        <w:t>, i</w:t>
      </w:r>
      <w:bookmarkStart w:id="0" w:name="_GoBack"/>
      <w:bookmarkEnd w:id="0"/>
    </w:p>
    <w:p w:rsidR="00DF5F92" w:rsidRDefault="00DF5F92" w:rsidP="0028411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 xml:space="preserve">Core language </w:t>
      </w:r>
      <w:r>
        <w:rPr>
          <w:rFonts w:ascii="Arial" w:hAnsi="Arial" w:cs="Arial"/>
          <w:b/>
          <w:sz w:val="24"/>
          <w:szCs w:val="24"/>
        </w:rPr>
        <w:t>–</w:t>
      </w:r>
      <w:r w:rsidRPr="00BB1229">
        <w:rPr>
          <w:rFonts w:ascii="Arial" w:hAnsi="Arial" w:cs="Arial"/>
          <w:b/>
          <w:sz w:val="24"/>
          <w:szCs w:val="24"/>
        </w:rPr>
        <w:t xml:space="preserve"> </w:t>
      </w:r>
    </w:p>
    <w:p w:rsidR="00AC4EAC" w:rsidRDefault="009D744D" w:rsidP="00AC4EAC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Seasons and weather vocabulary</w:t>
      </w:r>
    </w:p>
    <w:p w:rsidR="009D744D" w:rsidRDefault="009D744D" w:rsidP="00AC4EAC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words in the song ‘La Primavera’ by Los </w:t>
      </w:r>
      <w:proofErr w:type="spellStart"/>
      <w:r>
        <w:rPr>
          <w:rFonts w:ascii="Arial" w:hAnsi="Arial" w:cs="Arial"/>
          <w:sz w:val="24"/>
          <w:szCs w:val="24"/>
        </w:rPr>
        <w:t>Pimpollos</w:t>
      </w:r>
      <w:proofErr w:type="spellEnd"/>
    </w:p>
    <w:p w:rsidR="009D744D" w:rsidRDefault="009D744D" w:rsidP="00AC4EAC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words in the poem ‘</w:t>
      </w:r>
      <w:proofErr w:type="spellStart"/>
      <w:r>
        <w:rPr>
          <w:rFonts w:ascii="Arial" w:hAnsi="Arial" w:cs="Arial"/>
          <w:sz w:val="24"/>
          <w:szCs w:val="24"/>
        </w:rPr>
        <w:t>Amanecer</w:t>
      </w:r>
      <w:proofErr w:type="spellEnd"/>
      <w:r w:rsidR="008D21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D219A">
        <w:rPr>
          <w:rFonts w:ascii="Arial" w:hAnsi="Arial" w:cs="Arial"/>
          <w:sz w:val="24"/>
          <w:szCs w:val="24"/>
        </w:rPr>
        <w:t>Otoño</w:t>
      </w:r>
      <w:proofErr w:type="spellEnd"/>
      <w:r w:rsidR="008D219A">
        <w:rPr>
          <w:rFonts w:ascii="Arial" w:hAnsi="Arial" w:cs="Arial"/>
          <w:sz w:val="24"/>
          <w:szCs w:val="24"/>
        </w:rPr>
        <w:t>’ by Antonio Machado</w:t>
      </w:r>
    </w:p>
    <w:p w:rsidR="008D219A" w:rsidRPr="00AC4EAC" w:rsidRDefault="008D219A" w:rsidP="00AC4EAC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words in the poem ‘Las </w:t>
      </w:r>
      <w:proofErr w:type="spellStart"/>
      <w:r>
        <w:rPr>
          <w:rFonts w:ascii="Arial" w:hAnsi="Arial" w:cs="Arial"/>
          <w:sz w:val="24"/>
          <w:szCs w:val="24"/>
        </w:rPr>
        <w:t>Estaciones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Año</w:t>
      </w:r>
      <w:proofErr w:type="spellEnd"/>
      <w:r>
        <w:rPr>
          <w:rFonts w:ascii="Arial" w:hAnsi="Arial" w:cs="Arial"/>
          <w:sz w:val="24"/>
          <w:szCs w:val="24"/>
        </w:rPr>
        <w:t xml:space="preserve">’ by Andrés </w:t>
      </w:r>
      <w:proofErr w:type="spellStart"/>
      <w:r>
        <w:rPr>
          <w:rFonts w:ascii="Arial" w:hAnsi="Arial" w:cs="Arial"/>
          <w:sz w:val="24"/>
          <w:szCs w:val="24"/>
        </w:rPr>
        <w:t>Díaz</w:t>
      </w:r>
      <w:proofErr w:type="spellEnd"/>
      <w:r>
        <w:rPr>
          <w:rFonts w:ascii="Arial" w:hAnsi="Arial" w:cs="Arial"/>
          <w:sz w:val="24"/>
          <w:szCs w:val="24"/>
        </w:rPr>
        <w:t xml:space="preserve"> Marrero</w:t>
      </w:r>
    </w:p>
    <w:p w:rsidR="00DF5F92" w:rsidRDefault="00DF5F92" w:rsidP="0028411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Assessments </w:t>
      </w:r>
      <w:r w:rsidR="0028411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67039" w:rsidRPr="008D219A" w:rsidRDefault="008D219A" w:rsidP="002F4DF8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D219A">
        <w:rPr>
          <w:rFonts w:ascii="Arial" w:hAnsi="Arial" w:cs="Arial"/>
          <w:sz w:val="24"/>
          <w:szCs w:val="24"/>
        </w:rPr>
        <w:t xml:space="preserve">Listen to pupils reading </w:t>
      </w:r>
      <w:r>
        <w:rPr>
          <w:rFonts w:ascii="Arial" w:hAnsi="Arial" w:cs="Arial"/>
          <w:sz w:val="24"/>
          <w:szCs w:val="24"/>
        </w:rPr>
        <w:t>aloud phrases in poems</w:t>
      </w:r>
      <w:r w:rsidRPr="008D219A">
        <w:rPr>
          <w:rFonts w:ascii="Arial" w:hAnsi="Arial" w:cs="Arial"/>
          <w:sz w:val="24"/>
          <w:szCs w:val="24"/>
        </w:rPr>
        <w:t xml:space="preserve"> and record accent and intonation.</w:t>
      </w:r>
      <w:r>
        <w:rPr>
          <w:rFonts w:ascii="Arial" w:hAnsi="Arial" w:cs="Arial"/>
          <w:sz w:val="24"/>
          <w:szCs w:val="24"/>
        </w:rPr>
        <w:t xml:space="preserve"> Assess pupils’ written work with rhyming words. </w:t>
      </w:r>
    </w:p>
    <w:sectPr w:rsidR="00D67039" w:rsidRPr="008D2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FAA"/>
    <w:multiLevelType w:val="hybridMultilevel"/>
    <w:tmpl w:val="072A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4308"/>
    <w:multiLevelType w:val="hybridMultilevel"/>
    <w:tmpl w:val="99AC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785F"/>
    <w:multiLevelType w:val="hybridMultilevel"/>
    <w:tmpl w:val="420C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E3B91"/>
    <w:multiLevelType w:val="hybridMultilevel"/>
    <w:tmpl w:val="EF06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0712"/>
    <w:multiLevelType w:val="hybridMultilevel"/>
    <w:tmpl w:val="E2A43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70D5"/>
    <w:multiLevelType w:val="hybridMultilevel"/>
    <w:tmpl w:val="D51E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1615A"/>
    <w:multiLevelType w:val="hybridMultilevel"/>
    <w:tmpl w:val="EC86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36E5C"/>
    <w:multiLevelType w:val="hybridMultilevel"/>
    <w:tmpl w:val="068A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52037"/>
    <w:multiLevelType w:val="hybridMultilevel"/>
    <w:tmpl w:val="1828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B537A"/>
    <w:multiLevelType w:val="hybridMultilevel"/>
    <w:tmpl w:val="88D0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96555"/>
    <w:multiLevelType w:val="hybridMultilevel"/>
    <w:tmpl w:val="6E72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76796"/>
    <w:multiLevelType w:val="hybridMultilevel"/>
    <w:tmpl w:val="2C5E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C568C"/>
    <w:multiLevelType w:val="hybridMultilevel"/>
    <w:tmpl w:val="00C6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92"/>
    <w:rsid w:val="00087481"/>
    <w:rsid w:val="000B6ED5"/>
    <w:rsid w:val="000D221F"/>
    <w:rsid w:val="00174B01"/>
    <w:rsid w:val="0022096F"/>
    <w:rsid w:val="00284115"/>
    <w:rsid w:val="002D4744"/>
    <w:rsid w:val="00382336"/>
    <w:rsid w:val="003C715B"/>
    <w:rsid w:val="003D181A"/>
    <w:rsid w:val="005779B5"/>
    <w:rsid w:val="00582B20"/>
    <w:rsid w:val="005B05C8"/>
    <w:rsid w:val="006206FC"/>
    <w:rsid w:val="00750754"/>
    <w:rsid w:val="007A5B72"/>
    <w:rsid w:val="008D219A"/>
    <w:rsid w:val="009D744D"/>
    <w:rsid w:val="00A027F9"/>
    <w:rsid w:val="00AC4EAC"/>
    <w:rsid w:val="00D67039"/>
    <w:rsid w:val="00D82F85"/>
    <w:rsid w:val="00DF5F92"/>
    <w:rsid w:val="00E30E96"/>
    <w:rsid w:val="00E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96A9"/>
  <w15:chartTrackingRefBased/>
  <w15:docId w15:val="{BE61664C-CD4D-4FCB-BB79-9A9609FA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6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Clinton</dc:creator>
  <cp:keywords/>
  <dc:description/>
  <cp:lastModifiedBy>Bernadette Clinton</cp:lastModifiedBy>
  <cp:revision>7</cp:revision>
  <cp:lastPrinted>2016-08-16T18:42:00Z</cp:lastPrinted>
  <dcterms:created xsi:type="dcterms:W3CDTF">2016-08-16T17:32:00Z</dcterms:created>
  <dcterms:modified xsi:type="dcterms:W3CDTF">2016-08-16T18:44:00Z</dcterms:modified>
</cp:coreProperties>
</file>