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26" w:rsidRDefault="0081342C" w:rsidP="00947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Year 3 Unit 5 Me </w:t>
      </w:r>
      <w:proofErr w:type="spellStart"/>
      <w:r>
        <w:rPr>
          <w:rFonts w:ascii="Arial" w:hAnsi="Arial" w:cs="Arial"/>
          <w:b/>
          <w:sz w:val="24"/>
          <w:szCs w:val="24"/>
        </w:rPr>
        <w:t>gusta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Summer Term 1</w:t>
      </w:r>
    </w:p>
    <w:p w:rsidR="00947126" w:rsidRDefault="00947126" w:rsidP="009471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Overview of the Unit</w:t>
      </w:r>
    </w:p>
    <w:p w:rsidR="00947126" w:rsidRPr="003828AC" w:rsidRDefault="00947126" w:rsidP="00947126">
      <w:pPr>
        <w:rPr>
          <w:rFonts w:ascii="Arial" w:hAnsi="Arial" w:cs="Arial"/>
        </w:rPr>
      </w:pPr>
      <w:r w:rsidRPr="003828AC">
        <w:rPr>
          <w:rFonts w:ascii="Arial" w:hAnsi="Arial" w:cs="Arial"/>
        </w:rPr>
        <w:t>In this Unit, pupils</w:t>
      </w:r>
      <w:r w:rsidR="003B5972" w:rsidRPr="003828AC">
        <w:rPr>
          <w:rFonts w:ascii="Arial" w:hAnsi="Arial" w:cs="Arial"/>
        </w:rPr>
        <w:t xml:space="preserve"> will</w:t>
      </w:r>
      <w:r w:rsidR="00BB704B" w:rsidRPr="003828AC">
        <w:rPr>
          <w:rFonts w:ascii="Arial" w:hAnsi="Arial" w:cs="Arial"/>
        </w:rPr>
        <w:t xml:space="preserve"> learn to express simple preferences using me </w:t>
      </w:r>
      <w:proofErr w:type="spellStart"/>
      <w:r w:rsidR="00BB704B" w:rsidRPr="003828AC">
        <w:rPr>
          <w:rFonts w:ascii="Arial" w:hAnsi="Arial" w:cs="Arial"/>
        </w:rPr>
        <w:t>gusta</w:t>
      </w:r>
      <w:proofErr w:type="spellEnd"/>
      <w:r w:rsidR="00BB704B" w:rsidRPr="003828AC">
        <w:rPr>
          <w:rFonts w:ascii="Arial" w:hAnsi="Arial" w:cs="Arial"/>
        </w:rPr>
        <w:t xml:space="preserve"> + colours and -</w:t>
      </w:r>
      <w:proofErr w:type="spellStart"/>
      <w:r w:rsidR="00BB704B" w:rsidRPr="003828AC">
        <w:rPr>
          <w:rFonts w:ascii="Arial" w:hAnsi="Arial" w:cs="Arial"/>
        </w:rPr>
        <w:t>ar</w:t>
      </w:r>
      <w:proofErr w:type="spellEnd"/>
      <w:r w:rsidR="00BB704B" w:rsidRPr="003828AC">
        <w:rPr>
          <w:rFonts w:ascii="Arial" w:hAnsi="Arial" w:cs="Arial"/>
        </w:rPr>
        <w:t xml:space="preserve"> verbs in the infinitive. They will also be introduced to s</w:t>
      </w:r>
      <w:r w:rsidRPr="003828AC">
        <w:rPr>
          <w:rFonts w:ascii="Arial" w:hAnsi="Arial" w:cs="Arial"/>
        </w:rPr>
        <w:t xml:space="preserve">everal songs </w:t>
      </w:r>
      <w:r w:rsidR="00BB704B" w:rsidRPr="003828AC">
        <w:rPr>
          <w:rFonts w:ascii="Arial" w:hAnsi="Arial" w:cs="Arial"/>
        </w:rPr>
        <w:t xml:space="preserve">and stories which </w:t>
      </w:r>
      <w:r w:rsidRPr="003828AC">
        <w:rPr>
          <w:rFonts w:ascii="Arial" w:hAnsi="Arial" w:cs="Arial"/>
        </w:rPr>
        <w:t xml:space="preserve">will be used to help pupils to memorise phrases and to move the learning from their short-term to their long-term memory. </w:t>
      </w:r>
      <w:r w:rsidR="00BB704B" w:rsidRPr="003828AC">
        <w:rPr>
          <w:rFonts w:ascii="Arial" w:hAnsi="Arial" w:cs="Arial"/>
        </w:rPr>
        <w:t xml:space="preserve">They will use prior learning to access a new text. </w:t>
      </w:r>
      <w:r w:rsidR="00003448" w:rsidRPr="003828AC">
        <w:rPr>
          <w:rFonts w:ascii="Arial" w:hAnsi="Arial" w:cs="Arial"/>
        </w:rPr>
        <w:t xml:space="preserve">The Programme of Study Objectives touched on in this Unit are 1, 2, 3, </w:t>
      </w:r>
      <w:r w:rsidR="00BB704B" w:rsidRPr="003828AC">
        <w:rPr>
          <w:rFonts w:ascii="Arial" w:hAnsi="Arial" w:cs="Arial"/>
        </w:rPr>
        <w:t xml:space="preserve">4, </w:t>
      </w:r>
      <w:r w:rsidR="00003448" w:rsidRPr="003828AC">
        <w:rPr>
          <w:rFonts w:ascii="Arial" w:hAnsi="Arial" w:cs="Arial"/>
        </w:rPr>
        <w:t xml:space="preserve">5, 6, 7, </w:t>
      </w:r>
      <w:r w:rsidR="00BB704B" w:rsidRPr="003828AC">
        <w:rPr>
          <w:rFonts w:ascii="Arial" w:hAnsi="Arial" w:cs="Arial"/>
        </w:rPr>
        <w:t xml:space="preserve">11 </w:t>
      </w:r>
      <w:r w:rsidR="00003448" w:rsidRPr="003828AC">
        <w:rPr>
          <w:rFonts w:ascii="Arial" w:hAnsi="Arial" w:cs="Arial"/>
        </w:rPr>
        <w:t xml:space="preserve">and 12. </w:t>
      </w:r>
      <w:r w:rsidR="00BB704B" w:rsidRPr="003828AC">
        <w:rPr>
          <w:rFonts w:ascii="Arial" w:hAnsi="Arial" w:cs="Arial"/>
        </w:rPr>
        <w:t>There are lesson plans for the 9</w:t>
      </w:r>
      <w:r w:rsidR="00003448" w:rsidRPr="003828AC">
        <w:rPr>
          <w:rFonts w:ascii="Arial" w:hAnsi="Arial" w:cs="Arial"/>
        </w:rPr>
        <w:t xml:space="preserve"> lessons in this Unit. </w:t>
      </w:r>
      <w:r w:rsidR="00BB704B" w:rsidRPr="003828AC">
        <w:rPr>
          <w:rFonts w:ascii="Arial" w:hAnsi="Arial" w:cs="Arial"/>
        </w:rPr>
        <w:t xml:space="preserve">This Unit will probably take more than half a term </w:t>
      </w:r>
      <w:proofErr w:type="gramStart"/>
      <w:r w:rsidR="00BB704B" w:rsidRPr="003828AC">
        <w:rPr>
          <w:rFonts w:ascii="Arial" w:hAnsi="Arial" w:cs="Arial"/>
        </w:rPr>
        <w:t>to</w:t>
      </w:r>
      <w:proofErr w:type="gramEnd"/>
      <w:r w:rsidR="00BB704B" w:rsidRPr="003828AC">
        <w:rPr>
          <w:rFonts w:ascii="Arial" w:hAnsi="Arial" w:cs="Arial"/>
        </w:rPr>
        <w:t xml:space="preserve"> complete. </w:t>
      </w:r>
      <w:r w:rsidR="00003448" w:rsidRPr="003828AC">
        <w:rPr>
          <w:rFonts w:ascii="Arial" w:hAnsi="Arial" w:cs="Arial"/>
        </w:rPr>
        <w:t>Resources, including power point slides, flash cards, songs and videos, are all included at the end of the Unit.</w:t>
      </w:r>
    </w:p>
    <w:p w:rsidR="00DF5F92" w:rsidRPr="003828AC" w:rsidRDefault="00DF5F92" w:rsidP="00DF5F92">
      <w:pPr>
        <w:rPr>
          <w:rFonts w:ascii="Arial" w:hAnsi="Arial" w:cs="Arial"/>
          <w:b/>
        </w:rPr>
      </w:pPr>
      <w:r w:rsidRPr="003828AC">
        <w:rPr>
          <w:rFonts w:ascii="Arial" w:hAnsi="Arial" w:cs="Arial"/>
          <w:b/>
        </w:rPr>
        <w:t>Learning Outcomes - Pupils will be successful if they:</w:t>
      </w:r>
    </w:p>
    <w:p w:rsidR="00003448" w:rsidRPr="003828AC" w:rsidRDefault="00003448" w:rsidP="000034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828AC">
        <w:rPr>
          <w:rFonts w:ascii="Arial" w:hAnsi="Arial" w:cs="Arial"/>
        </w:rPr>
        <w:t xml:space="preserve">Can </w:t>
      </w:r>
      <w:r w:rsidR="00BB704B" w:rsidRPr="003828AC">
        <w:rPr>
          <w:rFonts w:ascii="Arial" w:hAnsi="Arial" w:cs="Arial"/>
        </w:rPr>
        <w:t xml:space="preserve">express simple preferences using parts of me </w:t>
      </w:r>
      <w:proofErr w:type="spellStart"/>
      <w:r w:rsidR="00BB704B" w:rsidRPr="003828AC">
        <w:rPr>
          <w:rFonts w:ascii="Arial" w:hAnsi="Arial" w:cs="Arial"/>
        </w:rPr>
        <w:t>gusta</w:t>
      </w:r>
      <w:proofErr w:type="spellEnd"/>
      <w:r w:rsidR="00BB704B" w:rsidRPr="003828AC">
        <w:rPr>
          <w:rFonts w:ascii="Arial" w:hAnsi="Arial" w:cs="Arial"/>
        </w:rPr>
        <w:t xml:space="preserve"> + colour and </w:t>
      </w:r>
      <w:r w:rsidR="005C301E" w:rsidRPr="003828AC">
        <w:rPr>
          <w:rFonts w:ascii="Arial" w:hAnsi="Arial" w:cs="Arial"/>
        </w:rPr>
        <w:t>-</w:t>
      </w:r>
      <w:proofErr w:type="spellStart"/>
      <w:r w:rsidR="005C301E" w:rsidRPr="003828AC">
        <w:rPr>
          <w:rFonts w:ascii="Arial" w:hAnsi="Arial" w:cs="Arial"/>
        </w:rPr>
        <w:t>ar</w:t>
      </w:r>
      <w:proofErr w:type="spellEnd"/>
      <w:r w:rsidR="005C301E" w:rsidRPr="003828AC">
        <w:rPr>
          <w:rFonts w:ascii="Arial" w:hAnsi="Arial" w:cs="Arial"/>
        </w:rPr>
        <w:t xml:space="preserve"> verbs</w:t>
      </w:r>
    </w:p>
    <w:p w:rsidR="00565017" w:rsidRPr="003828AC" w:rsidRDefault="005C301E" w:rsidP="000034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828AC">
        <w:rPr>
          <w:rFonts w:ascii="Arial" w:hAnsi="Arial" w:cs="Arial"/>
        </w:rPr>
        <w:t>Can respond to a known story with gestures and mime and take part in a performance of the story</w:t>
      </w:r>
    </w:p>
    <w:p w:rsidR="005C301E" w:rsidRPr="003828AC" w:rsidRDefault="005C301E" w:rsidP="000034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828AC">
        <w:rPr>
          <w:rFonts w:ascii="Arial" w:hAnsi="Arial" w:cs="Arial"/>
        </w:rPr>
        <w:t>Can pronounce the phonic sounds included in the Unit</w:t>
      </w:r>
    </w:p>
    <w:p w:rsidR="00565017" w:rsidRPr="003828AC" w:rsidRDefault="005C301E" w:rsidP="000034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828AC">
        <w:rPr>
          <w:rFonts w:ascii="Arial" w:hAnsi="Arial" w:cs="Arial"/>
        </w:rPr>
        <w:t>Can recognise multiples of numbers in tens up to 100</w:t>
      </w:r>
      <w:r w:rsidR="00565017" w:rsidRPr="003828AC">
        <w:rPr>
          <w:rFonts w:ascii="Arial" w:hAnsi="Arial" w:cs="Arial"/>
        </w:rPr>
        <w:t xml:space="preserve"> </w:t>
      </w:r>
    </w:p>
    <w:p w:rsidR="00DF5F92" w:rsidRPr="003828AC" w:rsidRDefault="00DF5F92" w:rsidP="00DF5F92">
      <w:pPr>
        <w:rPr>
          <w:rFonts w:ascii="Arial" w:hAnsi="Arial" w:cs="Arial"/>
          <w:b/>
        </w:rPr>
      </w:pPr>
      <w:r w:rsidRPr="003828AC">
        <w:rPr>
          <w:rFonts w:ascii="Arial" w:hAnsi="Arial" w:cs="Arial"/>
          <w:b/>
        </w:rPr>
        <w:t>Skills – Pupils will develop the ability to:</w:t>
      </w:r>
    </w:p>
    <w:p w:rsidR="00565017" w:rsidRPr="003828AC" w:rsidRDefault="00565017" w:rsidP="005650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828AC">
        <w:rPr>
          <w:rFonts w:ascii="Arial" w:hAnsi="Arial" w:cs="Arial"/>
        </w:rPr>
        <w:t>Listen attentively and demonstrate this by responding to songs</w:t>
      </w:r>
      <w:r w:rsidR="005C301E" w:rsidRPr="003828AC">
        <w:rPr>
          <w:rFonts w:ascii="Arial" w:hAnsi="Arial" w:cs="Arial"/>
        </w:rPr>
        <w:t xml:space="preserve"> and stories</w:t>
      </w:r>
    </w:p>
    <w:p w:rsidR="00565017" w:rsidRPr="003828AC" w:rsidRDefault="005C301E" w:rsidP="005650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828AC">
        <w:rPr>
          <w:rFonts w:ascii="Arial" w:hAnsi="Arial" w:cs="Arial"/>
        </w:rPr>
        <w:t>Build on prior knowledge to access a new text</w:t>
      </w:r>
    </w:p>
    <w:p w:rsidR="009B4A6B" w:rsidRPr="003828AC" w:rsidRDefault="005C301E" w:rsidP="0056501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3828AC">
        <w:rPr>
          <w:rFonts w:ascii="Arial" w:hAnsi="Arial" w:cs="Arial"/>
        </w:rPr>
        <w:t>Develop a strategy of their own to help them memorise new vocabulary</w:t>
      </w:r>
    </w:p>
    <w:p w:rsidR="00DF5F92" w:rsidRPr="003828AC" w:rsidRDefault="00DF5F92" w:rsidP="00DF5F92">
      <w:pPr>
        <w:rPr>
          <w:rFonts w:ascii="Arial" w:hAnsi="Arial" w:cs="Arial"/>
          <w:b/>
        </w:rPr>
      </w:pPr>
      <w:r w:rsidRPr="003828AC">
        <w:rPr>
          <w:rFonts w:ascii="Arial" w:hAnsi="Arial" w:cs="Arial"/>
          <w:b/>
        </w:rPr>
        <w:t>Grammar and Structures – Pupils wil</w:t>
      </w:r>
      <w:r w:rsidR="005C301E" w:rsidRPr="003828AC">
        <w:rPr>
          <w:rFonts w:ascii="Arial" w:hAnsi="Arial" w:cs="Arial"/>
          <w:b/>
        </w:rPr>
        <w:t>l understand (and may be able to use):</w:t>
      </w:r>
    </w:p>
    <w:p w:rsidR="005C301E" w:rsidRPr="003828AC" w:rsidRDefault="005C301E" w:rsidP="005650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828AC">
        <w:rPr>
          <w:rFonts w:ascii="Arial" w:hAnsi="Arial" w:cs="Arial"/>
        </w:rPr>
        <w:t>The infinitive of a selection of -</w:t>
      </w:r>
      <w:proofErr w:type="spellStart"/>
      <w:r w:rsidRPr="003828AC">
        <w:rPr>
          <w:rFonts w:ascii="Arial" w:hAnsi="Arial" w:cs="Arial"/>
        </w:rPr>
        <w:t>ar</w:t>
      </w:r>
      <w:proofErr w:type="spellEnd"/>
      <w:r w:rsidRPr="003828AC">
        <w:rPr>
          <w:rFonts w:ascii="Arial" w:hAnsi="Arial" w:cs="Arial"/>
        </w:rPr>
        <w:t xml:space="preserve"> verbs</w:t>
      </w:r>
    </w:p>
    <w:p w:rsidR="003828AC" w:rsidRPr="003828AC" w:rsidRDefault="005C301E" w:rsidP="005650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828AC">
        <w:rPr>
          <w:rFonts w:ascii="Arial" w:hAnsi="Arial" w:cs="Arial"/>
        </w:rPr>
        <w:t xml:space="preserve"> Me </w:t>
      </w:r>
      <w:proofErr w:type="spellStart"/>
      <w:r w:rsidRPr="003828AC">
        <w:rPr>
          <w:rFonts w:ascii="Arial" w:hAnsi="Arial" w:cs="Arial"/>
        </w:rPr>
        <w:t>gusta</w:t>
      </w:r>
      <w:proofErr w:type="spellEnd"/>
      <w:r w:rsidR="003828AC" w:rsidRPr="003828AC">
        <w:rPr>
          <w:rFonts w:ascii="Arial" w:hAnsi="Arial" w:cs="Arial"/>
        </w:rPr>
        <w:t xml:space="preserve">, no me </w:t>
      </w:r>
      <w:proofErr w:type="spellStart"/>
      <w:r w:rsidR="003828AC" w:rsidRPr="003828AC">
        <w:rPr>
          <w:rFonts w:ascii="Arial" w:hAnsi="Arial" w:cs="Arial"/>
        </w:rPr>
        <w:t>gusta</w:t>
      </w:r>
      <w:proofErr w:type="spellEnd"/>
      <w:r w:rsidR="003828AC" w:rsidRPr="003828AC">
        <w:rPr>
          <w:rFonts w:ascii="Arial" w:hAnsi="Arial" w:cs="Arial"/>
        </w:rPr>
        <w:t xml:space="preserve">, me </w:t>
      </w:r>
      <w:proofErr w:type="spellStart"/>
      <w:r w:rsidR="003828AC" w:rsidRPr="003828AC">
        <w:rPr>
          <w:rFonts w:ascii="Arial" w:hAnsi="Arial" w:cs="Arial"/>
        </w:rPr>
        <w:t>gustan</w:t>
      </w:r>
      <w:proofErr w:type="spellEnd"/>
      <w:r w:rsidR="003828AC" w:rsidRPr="003828AC">
        <w:rPr>
          <w:rFonts w:ascii="Arial" w:hAnsi="Arial" w:cs="Arial"/>
        </w:rPr>
        <w:t xml:space="preserve">, no me </w:t>
      </w:r>
      <w:proofErr w:type="spellStart"/>
      <w:r w:rsidR="003828AC" w:rsidRPr="003828AC">
        <w:rPr>
          <w:rFonts w:ascii="Arial" w:hAnsi="Arial" w:cs="Arial"/>
        </w:rPr>
        <w:t>gustan</w:t>
      </w:r>
      <w:proofErr w:type="spellEnd"/>
      <w:r w:rsidR="003828AC" w:rsidRPr="003828AC">
        <w:rPr>
          <w:rFonts w:ascii="Arial" w:hAnsi="Arial" w:cs="Arial"/>
        </w:rPr>
        <w:t xml:space="preserve"> + colour</w:t>
      </w:r>
    </w:p>
    <w:p w:rsidR="00565017" w:rsidRPr="003828AC" w:rsidRDefault="005C301E" w:rsidP="0056501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828AC">
        <w:rPr>
          <w:rFonts w:ascii="Arial" w:hAnsi="Arial" w:cs="Arial"/>
        </w:rPr>
        <w:t xml:space="preserve">me </w:t>
      </w:r>
      <w:proofErr w:type="spellStart"/>
      <w:r w:rsidRPr="003828AC">
        <w:rPr>
          <w:rFonts w:ascii="Arial" w:hAnsi="Arial" w:cs="Arial"/>
        </w:rPr>
        <w:t>gusta</w:t>
      </w:r>
      <w:proofErr w:type="spellEnd"/>
      <w:r w:rsidRPr="003828AC">
        <w:rPr>
          <w:rFonts w:ascii="Arial" w:hAnsi="Arial" w:cs="Arial"/>
        </w:rPr>
        <w:t xml:space="preserve"> + -</w:t>
      </w:r>
      <w:proofErr w:type="spellStart"/>
      <w:r w:rsidRPr="003828AC">
        <w:rPr>
          <w:rFonts w:ascii="Arial" w:hAnsi="Arial" w:cs="Arial"/>
        </w:rPr>
        <w:t>ar</w:t>
      </w:r>
      <w:proofErr w:type="spellEnd"/>
      <w:r w:rsidRPr="003828AC">
        <w:rPr>
          <w:rFonts w:ascii="Arial" w:hAnsi="Arial" w:cs="Arial"/>
        </w:rPr>
        <w:t xml:space="preserve"> verb</w:t>
      </w:r>
      <w:r w:rsidR="00E86A1E">
        <w:rPr>
          <w:rFonts w:ascii="Arial" w:hAnsi="Arial" w:cs="Arial"/>
        </w:rPr>
        <w:t>s</w:t>
      </w:r>
      <w:bookmarkStart w:id="0" w:name="_GoBack"/>
      <w:bookmarkEnd w:id="0"/>
      <w:r w:rsidRPr="003828AC">
        <w:rPr>
          <w:rFonts w:ascii="Arial" w:hAnsi="Arial" w:cs="Arial"/>
        </w:rPr>
        <w:t xml:space="preserve"> in the infinitive</w:t>
      </w:r>
    </w:p>
    <w:p w:rsidR="00565017" w:rsidRPr="003828AC" w:rsidRDefault="005C301E" w:rsidP="003B5AD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828AC">
        <w:rPr>
          <w:rFonts w:ascii="Arial" w:hAnsi="Arial" w:cs="Arial"/>
        </w:rPr>
        <w:t xml:space="preserve"> Masculine/feminine adjectives to describe nouns</w:t>
      </w:r>
    </w:p>
    <w:p w:rsidR="003B5ADB" w:rsidRPr="003828AC" w:rsidRDefault="003828AC" w:rsidP="003B5AD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828AC">
        <w:rPr>
          <w:rFonts w:ascii="Arial" w:hAnsi="Arial" w:cs="Arial"/>
        </w:rPr>
        <w:t>That stories in the past are written in the past tense</w:t>
      </w:r>
    </w:p>
    <w:p w:rsidR="00DF5F92" w:rsidRPr="003828AC" w:rsidRDefault="00DF5F92" w:rsidP="003B5ADB">
      <w:pPr>
        <w:spacing w:after="0" w:line="240" w:lineRule="auto"/>
        <w:rPr>
          <w:rFonts w:ascii="Arial" w:hAnsi="Arial" w:cs="Arial"/>
          <w:b/>
        </w:rPr>
      </w:pPr>
      <w:r w:rsidRPr="003828AC">
        <w:rPr>
          <w:rFonts w:ascii="Arial" w:hAnsi="Arial" w:cs="Arial"/>
          <w:b/>
        </w:rPr>
        <w:t>Phon</w:t>
      </w:r>
      <w:r w:rsidR="003D181A" w:rsidRPr="003828AC">
        <w:rPr>
          <w:rFonts w:ascii="Arial" w:hAnsi="Arial" w:cs="Arial"/>
          <w:b/>
        </w:rPr>
        <w:t>ic focus – Pupils will be</w:t>
      </w:r>
      <w:r w:rsidRPr="003828AC">
        <w:rPr>
          <w:rFonts w:ascii="Arial" w:hAnsi="Arial" w:cs="Arial"/>
          <w:b/>
        </w:rPr>
        <w:t xml:space="preserve"> reintroduced to the following sounds:</w:t>
      </w:r>
    </w:p>
    <w:p w:rsidR="003B5ADB" w:rsidRPr="003828AC" w:rsidRDefault="003828AC" w:rsidP="003B5ADB">
      <w:pPr>
        <w:pStyle w:val="ListParagraph"/>
        <w:numPr>
          <w:ilvl w:val="0"/>
          <w:numId w:val="8"/>
        </w:numPr>
        <w:spacing w:after="0" w:line="480" w:lineRule="auto"/>
        <w:rPr>
          <w:rFonts w:ascii="Arial" w:hAnsi="Arial" w:cs="Arial"/>
        </w:rPr>
      </w:pPr>
      <w:r w:rsidRPr="003828AC">
        <w:rPr>
          <w:rFonts w:ascii="Arial" w:hAnsi="Arial" w:cs="Arial"/>
        </w:rPr>
        <w:t>R, soft c, j, silent h</w:t>
      </w:r>
    </w:p>
    <w:p w:rsidR="003B5ADB" w:rsidRPr="003828AC" w:rsidRDefault="00DF5F92" w:rsidP="003B5ADB">
      <w:pPr>
        <w:spacing w:after="120" w:line="240" w:lineRule="auto"/>
        <w:rPr>
          <w:rFonts w:ascii="Arial" w:hAnsi="Arial" w:cs="Arial"/>
          <w:b/>
        </w:rPr>
      </w:pPr>
      <w:r w:rsidRPr="003828AC">
        <w:rPr>
          <w:rFonts w:ascii="Arial" w:hAnsi="Arial" w:cs="Arial"/>
          <w:b/>
        </w:rPr>
        <w:t xml:space="preserve">Core language – </w:t>
      </w:r>
    </w:p>
    <w:p w:rsidR="003828AC" w:rsidRPr="003828AC" w:rsidRDefault="003828AC" w:rsidP="003828AC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3828AC">
        <w:rPr>
          <w:rFonts w:ascii="Arial" w:hAnsi="Arial" w:cs="Arial"/>
        </w:rPr>
        <w:t xml:space="preserve">Me </w:t>
      </w:r>
      <w:proofErr w:type="spellStart"/>
      <w:r w:rsidRPr="003828AC">
        <w:rPr>
          <w:rFonts w:ascii="Arial" w:hAnsi="Arial" w:cs="Arial"/>
        </w:rPr>
        <w:t>gusta</w:t>
      </w:r>
      <w:proofErr w:type="spellEnd"/>
      <w:r w:rsidRPr="003828AC">
        <w:rPr>
          <w:rFonts w:ascii="Arial" w:hAnsi="Arial" w:cs="Arial"/>
        </w:rPr>
        <w:t xml:space="preserve">, no me </w:t>
      </w:r>
      <w:proofErr w:type="spellStart"/>
      <w:r w:rsidRPr="003828AC">
        <w:rPr>
          <w:rFonts w:ascii="Arial" w:hAnsi="Arial" w:cs="Arial"/>
        </w:rPr>
        <w:t>gusta</w:t>
      </w:r>
      <w:proofErr w:type="spellEnd"/>
      <w:r w:rsidRPr="003828AC">
        <w:rPr>
          <w:rFonts w:ascii="Arial" w:hAnsi="Arial" w:cs="Arial"/>
        </w:rPr>
        <w:t xml:space="preserve">, me </w:t>
      </w:r>
      <w:proofErr w:type="spellStart"/>
      <w:r w:rsidRPr="003828AC">
        <w:rPr>
          <w:rFonts w:ascii="Arial" w:hAnsi="Arial" w:cs="Arial"/>
        </w:rPr>
        <w:t>gustan</w:t>
      </w:r>
      <w:proofErr w:type="spellEnd"/>
      <w:r w:rsidRPr="003828AC">
        <w:rPr>
          <w:rFonts w:ascii="Arial" w:hAnsi="Arial" w:cs="Arial"/>
        </w:rPr>
        <w:t xml:space="preserve">, no me </w:t>
      </w:r>
      <w:proofErr w:type="spellStart"/>
      <w:r w:rsidRPr="003828AC">
        <w:rPr>
          <w:rFonts w:ascii="Arial" w:hAnsi="Arial" w:cs="Arial"/>
        </w:rPr>
        <w:t>gustan</w:t>
      </w:r>
      <w:proofErr w:type="spellEnd"/>
    </w:p>
    <w:p w:rsidR="003828AC" w:rsidRPr="003828AC" w:rsidRDefault="003828AC" w:rsidP="003828AC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3828AC">
        <w:rPr>
          <w:rFonts w:ascii="Arial" w:hAnsi="Arial" w:cs="Arial"/>
        </w:rPr>
        <w:t>Pero, y</w:t>
      </w:r>
    </w:p>
    <w:p w:rsidR="003828AC" w:rsidRPr="003828AC" w:rsidRDefault="003828AC" w:rsidP="003828AC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proofErr w:type="spellStart"/>
      <w:r w:rsidRPr="003828AC">
        <w:rPr>
          <w:rFonts w:ascii="Arial" w:hAnsi="Arial" w:cs="Arial"/>
        </w:rPr>
        <w:t>Bailar</w:t>
      </w:r>
      <w:proofErr w:type="spellEnd"/>
      <w:r w:rsidRPr="003828AC">
        <w:rPr>
          <w:rFonts w:ascii="Arial" w:hAnsi="Arial" w:cs="Arial"/>
        </w:rPr>
        <w:t xml:space="preserve">, </w:t>
      </w:r>
      <w:proofErr w:type="spellStart"/>
      <w:r w:rsidRPr="003828AC">
        <w:rPr>
          <w:rFonts w:ascii="Arial" w:hAnsi="Arial" w:cs="Arial"/>
        </w:rPr>
        <w:t>cantar</w:t>
      </w:r>
      <w:proofErr w:type="spellEnd"/>
      <w:r w:rsidRPr="003828AC">
        <w:rPr>
          <w:rFonts w:ascii="Arial" w:hAnsi="Arial" w:cs="Arial"/>
        </w:rPr>
        <w:t xml:space="preserve">, </w:t>
      </w:r>
      <w:proofErr w:type="spellStart"/>
      <w:r w:rsidRPr="003828AC">
        <w:rPr>
          <w:rFonts w:ascii="Arial" w:hAnsi="Arial" w:cs="Arial"/>
        </w:rPr>
        <w:t>saltar</w:t>
      </w:r>
      <w:proofErr w:type="spellEnd"/>
      <w:r w:rsidRPr="003828AC">
        <w:rPr>
          <w:rFonts w:ascii="Arial" w:hAnsi="Arial" w:cs="Arial"/>
        </w:rPr>
        <w:t xml:space="preserve">, </w:t>
      </w:r>
      <w:proofErr w:type="spellStart"/>
      <w:r w:rsidRPr="003828AC">
        <w:rPr>
          <w:rFonts w:ascii="Arial" w:hAnsi="Arial" w:cs="Arial"/>
        </w:rPr>
        <w:t>nadar</w:t>
      </w:r>
      <w:proofErr w:type="spellEnd"/>
      <w:r w:rsidRPr="003828AC">
        <w:rPr>
          <w:rFonts w:ascii="Arial" w:hAnsi="Arial" w:cs="Arial"/>
        </w:rPr>
        <w:t xml:space="preserve">, </w:t>
      </w:r>
      <w:proofErr w:type="spellStart"/>
      <w:r w:rsidRPr="003828AC">
        <w:rPr>
          <w:rFonts w:ascii="Arial" w:hAnsi="Arial" w:cs="Arial"/>
        </w:rPr>
        <w:t>hablar</w:t>
      </w:r>
      <w:proofErr w:type="spellEnd"/>
      <w:r w:rsidRPr="003828AC">
        <w:rPr>
          <w:rFonts w:ascii="Arial" w:hAnsi="Arial" w:cs="Arial"/>
        </w:rPr>
        <w:t xml:space="preserve">, </w:t>
      </w:r>
      <w:proofErr w:type="spellStart"/>
      <w:r w:rsidRPr="003828AC">
        <w:rPr>
          <w:rFonts w:ascii="Arial" w:hAnsi="Arial" w:cs="Arial"/>
        </w:rPr>
        <w:t>escuchar</w:t>
      </w:r>
      <w:proofErr w:type="spellEnd"/>
      <w:r w:rsidRPr="003828AC">
        <w:rPr>
          <w:rFonts w:ascii="Arial" w:hAnsi="Arial" w:cs="Arial"/>
        </w:rPr>
        <w:t xml:space="preserve">, </w:t>
      </w:r>
      <w:proofErr w:type="spellStart"/>
      <w:r w:rsidRPr="003828AC">
        <w:rPr>
          <w:rFonts w:ascii="Arial" w:hAnsi="Arial" w:cs="Arial"/>
        </w:rPr>
        <w:t>mirar</w:t>
      </w:r>
      <w:proofErr w:type="spellEnd"/>
      <w:r w:rsidRPr="003828AC">
        <w:rPr>
          <w:rFonts w:ascii="Arial" w:hAnsi="Arial" w:cs="Arial"/>
        </w:rPr>
        <w:t xml:space="preserve">, </w:t>
      </w:r>
      <w:proofErr w:type="spellStart"/>
      <w:r w:rsidRPr="003828AC">
        <w:rPr>
          <w:rFonts w:ascii="Arial" w:hAnsi="Arial" w:cs="Arial"/>
        </w:rPr>
        <w:t>tocar</w:t>
      </w:r>
      <w:proofErr w:type="spellEnd"/>
      <w:r w:rsidRPr="003828AC">
        <w:rPr>
          <w:rFonts w:ascii="Arial" w:hAnsi="Arial" w:cs="Arial"/>
        </w:rPr>
        <w:t xml:space="preserve">, </w:t>
      </w:r>
      <w:proofErr w:type="spellStart"/>
      <w:r w:rsidRPr="003828AC">
        <w:rPr>
          <w:rFonts w:ascii="Arial" w:hAnsi="Arial" w:cs="Arial"/>
        </w:rPr>
        <w:t>caminar</w:t>
      </w:r>
      <w:proofErr w:type="spellEnd"/>
    </w:p>
    <w:p w:rsidR="003828AC" w:rsidRPr="003828AC" w:rsidRDefault="003828AC" w:rsidP="003828AC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r w:rsidRPr="003828AC">
        <w:rPr>
          <w:rFonts w:ascii="Arial" w:hAnsi="Arial" w:cs="Arial"/>
        </w:rPr>
        <w:t xml:space="preserve">La </w:t>
      </w:r>
      <w:proofErr w:type="spellStart"/>
      <w:r w:rsidRPr="003828AC">
        <w:rPr>
          <w:rFonts w:ascii="Arial" w:hAnsi="Arial" w:cs="Arial"/>
        </w:rPr>
        <w:t>princesa</w:t>
      </w:r>
      <w:proofErr w:type="spellEnd"/>
      <w:r w:rsidRPr="003828AC">
        <w:rPr>
          <w:rFonts w:ascii="Arial" w:hAnsi="Arial" w:cs="Arial"/>
        </w:rPr>
        <w:t xml:space="preserve">, el </w:t>
      </w:r>
      <w:proofErr w:type="spellStart"/>
      <w:r w:rsidRPr="003828AC">
        <w:rPr>
          <w:rFonts w:ascii="Arial" w:hAnsi="Arial" w:cs="Arial"/>
        </w:rPr>
        <w:t>principe</w:t>
      </w:r>
      <w:proofErr w:type="spellEnd"/>
      <w:r w:rsidRPr="003828AC">
        <w:rPr>
          <w:rFonts w:ascii="Arial" w:hAnsi="Arial" w:cs="Arial"/>
        </w:rPr>
        <w:t xml:space="preserve">, la </w:t>
      </w:r>
      <w:proofErr w:type="spellStart"/>
      <w:r w:rsidRPr="003828AC">
        <w:rPr>
          <w:rFonts w:ascii="Arial" w:hAnsi="Arial" w:cs="Arial"/>
        </w:rPr>
        <w:t>bruja</w:t>
      </w:r>
      <w:proofErr w:type="spellEnd"/>
      <w:r w:rsidRPr="003828AC">
        <w:rPr>
          <w:rFonts w:ascii="Arial" w:hAnsi="Arial" w:cs="Arial"/>
        </w:rPr>
        <w:t xml:space="preserve">, la </w:t>
      </w:r>
      <w:proofErr w:type="spellStart"/>
      <w:r w:rsidRPr="003828AC">
        <w:rPr>
          <w:rFonts w:ascii="Arial" w:hAnsi="Arial" w:cs="Arial"/>
        </w:rPr>
        <w:t>manzana</w:t>
      </w:r>
      <w:proofErr w:type="spellEnd"/>
      <w:r w:rsidRPr="003828AC">
        <w:rPr>
          <w:rFonts w:ascii="Arial" w:hAnsi="Arial" w:cs="Arial"/>
        </w:rPr>
        <w:t xml:space="preserve">, el </w:t>
      </w:r>
      <w:proofErr w:type="spellStart"/>
      <w:r w:rsidRPr="003828AC">
        <w:rPr>
          <w:rFonts w:ascii="Arial" w:hAnsi="Arial" w:cs="Arial"/>
        </w:rPr>
        <w:t>embrujo</w:t>
      </w:r>
      <w:proofErr w:type="spellEnd"/>
      <w:r w:rsidRPr="003828AC">
        <w:rPr>
          <w:rFonts w:ascii="Arial" w:hAnsi="Arial" w:cs="Arial"/>
        </w:rPr>
        <w:t xml:space="preserve">, </w:t>
      </w:r>
    </w:p>
    <w:p w:rsidR="003828AC" w:rsidRPr="003828AC" w:rsidRDefault="003828AC" w:rsidP="003828AC">
      <w:pPr>
        <w:pStyle w:val="ListParagraph"/>
        <w:numPr>
          <w:ilvl w:val="0"/>
          <w:numId w:val="8"/>
        </w:numPr>
        <w:spacing w:after="120" w:line="240" w:lineRule="auto"/>
        <w:rPr>
          <w:rFonts w:ascii="Arial" w:hAnsi="Arial" w:cs="Arial"/>
        </w:rPr>
      </w:pPr>
      <w:proofErr w:type="spellStart"/>
      <w:r w:rsidRPr="003828AC">
        <w:rPr>
          <w:rFonts w:ascii="Arial" w:hAnsi="Arial" w:cs="Arial"/>
        </w:rPr>
        <w:t>Cien</w:t>
      </w:r>
      <w:proofErr w:type="spellEnd"/>
      <w:r w:rsidRPr="003828AC">
        <w:rPr>
          <w:rFonts w:ascii="Arial" w:hAnsi="Arial" w:cs="Arial"/>
        </w:rPr>
        <w:t xml:space="preserve"> </w:t>
      </w:r>
      <w:proofErr w:type="spellStart"/>
      <w:r w:rsidRPr="003828AC">
        <w:rPr>
          <w:rFonts w:ascii="Arial" w:hAnsi="Arial" w:cs="Arial"/>
        </w:rPr>
        <w:t>años</w:t>
      </w:r>
      <w:proofErr w:type="spellEnd"/>
      <w:r w:rsidRPr="003828AC">
        <w:rPr>
          <w:rFonts w:ascii="Arial" w:hAnsi="Arial" w:cs="Arial"/>
        </w:rPr>
        <w:t xml:space="preserve">, numbers in tens </w:t>
      </w:r>
      <w:proofErr w:type="spellStart"/>
      <w:r w:rsidRPr="003828AC">
        <w:rPr>
          <w:rFonts w:ascii="Arial" w:hAnsi="Arial" w:cs="Arial"/>
        </w:rPr>
        <w:t>diez</w:t>
      </w:r>
      <w:proofErr w:type="spellEnd"/>
      <w:r w:rsidRPr="003828AC">
        <w:rPr>
          <w:rFonts w:ascii="Arial" w:hAnsi="Arial" w:cs="Arial"/>
        </w:rPr>
        <w:t xml:space="preserve"> - </w:t>
      </w:r>
      <w:proofErr w:type="spellStart"/>
      <w:r w:rsidRPr="003828AC">
        <w:rPr>
          <w:rFonts w:ascii="Arial" w:hAnsi="Arial" w:cs="Arial"/>
        </w:rPr>
        <w:t>cien</w:t>
      </w:r>
      <w:proofErr w:type="spellEnd"/>
    </w:p>
    <w:p w:rsidR="00DF5F92" w:rsidRPr="003828AC" w:rsidRDefault="00DF5F92" w:rsidP="00DF5F92">
      <w:pPr>
        <w:spacing w:after="120" w:line="480" w:lineRule="auto"/>
        <w:rPr>
          <w:rFonts w:ascii="Arial" w:hAnsi="Arial" w:cs="Arial"/>
          <w:b/>
        </w:rPr>
      </w:pPr>
      <w:r w:rsidRPr="003828AC">
        <w:rPr>
          <w:rFonts w:ascii="Arial" w:hAnsi="Arial" w:cs="Arial"/>
          <w:b/>
        </w:rPr>
        <w:t xml:space="preserve">Assessments </w:t>
      </w:r>
      <w:r w:rsidR="003B5ADB" w:rsidRPr="003828AC">
        <w:rPr>
          <w:rFonts w:ascii="Arial" w:hAnsi="Arial" w:cs="Arial"/>
          <w:b/>
        </w:rPr>
        <w:t>–</w:t>
      </w:r>
      <w:r w:rsidRPr="003828AC">
        <w:rPr>
          <w:rFonts w:ascii="Arial" w:hAnsi="Arial" w:cs="Arial"/>
          <w:b/>
        </w:rPr>
        <w:t xml:space="preserve"> </w:t>
      </w:r>
    </w:p>
    <w:p w:rsidR="00D67039" w:rsidRPr="003828AC" w:rsidRDefault="003B5ADB" w:rsidP="004D4168">
      <w:pPr>
        <w:pStyle w:val="ListParagraph"/>
        <w:numPr>
          <w:ilvl w:val="0"/>
          <w:numId w:val="9"/>
        </w:numPr>
        <w:spacing w:after="120" w:line="240" w:lineRule="auto"/>
      </w:pPr>
      <w:r w:rsidRPr="003828AC">
        <w:rPr>
          <w:rFonts w:ascii="Arial" w:hAnsi="Arial" w:cs="Arial"/>
        </w:rPr>
        <w:t>Obs</w:t>
      </w:r>
      <w:r w:rsidR="003828AC">
        <w:rPr>
          <w:rFonts w:ascii="Arial" w:hAnsi="Arial" w:cs="Arial"/>
        </w:rPr>
        <w:t xml:space="preserve">ervations of pupils </w:t>
      </w:r>
      <w:r w:rsidRPr="003828AC">
        <w:rPr>
          <w:rFonts w:ascii="Arial" w:hAnsi="Arial" w:cs="Arial"/>
        </w:rPr>
        <w:t xml:space="preserve">when they are responding to the songs. Note any pupils who are having difficulty showing that they can understand the songs. </w:t>
      </w:r>
      <w:r w:rsidR="003828AC" w:rsidRPr="003828AC">
        <w:rPr>
          <w:rFonts w:ascii="Arial" w:hAnsi="Arial" w:cs="Arial"/>
        </w:rPr>
        <w:t xml:space="preserve">The performance of La Bella </w:t>
      </w:r>
      <w:proofErr w:type="spellStart"/>
      <w:r w:rsidR="003828AC" w:rsidRPr="003828AC">
        <w:rPr>
          <w:rFonts w:ascii="Arial" w:hAnsi="Arial" w:cs="Arial"/>
        </w:rPr>
        <w:t>Durmiente</w:t>
      </w:r>
      <w:proofErr w:type="spellEnd"/>
      <w:r w:rsidR="003828AC" w:rsidRPr="003828AC">
        <w:rPr>
          <w:rFonts w:ascii="Arial" w:hAnsi="Arial" w:cs="Arial"/>
        </w:rPr>
        <w:t xml:space="preserve"> in groups.</w:t>
      </w:r>
    </w:p>
    <w:sectPr w:rsidR="00D67039" w:rsidRPr="00382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E3B91"/>
    <w:multiLevelType w:val="hybridMultilevel"/>
    <w:tmpl w:val="EF06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6E5C"/>
    <w:multiLevelType w:val="hybridMultilevel"/>
    <w:tmpl w:val="068A1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27A9"/>
    <w:multiLevelType w:val="hybridMultilevel"/>
    <w:tmpl w:val="2676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52037"/>
    <w:multiLevelType w:val="hybridMultilevel"/>
    <w:tmpl w:val="1828F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34BD7"/>
    <w:multiLevelType w:val="hybridMultilevel"/>
    <w:tmpl w:val="7F4E7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82E87"/>
    <w:multiLevelType w:val="hybridMultilevel"/>
    <w:tmpl w:val="6DBA1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02A5A"/>
    <w:multiLevelType w:val="hybridMultilevel"/>
    <w:tmpl w:val="ED7C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A370F"/>
    <w:multiLevelType w:val="hybridMultilevel"/>
    <w:tmpl w:val="EFC0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76796"/>
    <w:multiLevelType w:val="hybridMultilevel"/>
    <w:tmpl w:val="2C5E6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92"/>
    <w:rsid w:val="00003448"/>
    <w:rsid w:val="003828AC"/>
    <w:rsid w:val="003B5972"/>
    <w:rsid w:val="003B5ADB"/>
    <w:rsid w:val="003D181A"/>
    <w:rsid w:val="00565017"/>
    <w:rsid w:val="005C301E"/>
    <w:rsid w:val="007A5B72"/>
    <w:rsid w:val="0081342C"/>
    <w:rsid w:val="00947126"/>
    <w:rsid w:val="009B4A6B"/>
    <w:rsid w:val="00BB704B"/>
    <w:rsid w:val="00D67039"/>
    <w:rsid w:val="00DF5F92"/>
    <w:rsid w:val="00E8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C67D"/>
  <w15:chartTrackingRefBased/>
  <w15:docId w15:val="{BE61664C-CD4D-4FCB-BB79-9A9609FA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5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Clinton</dc:creator>
  <cp:keywords/>
  <dc:description/>
  <cp:lastModifiedBy>Bernadette Clinton</cp:lastModifiedBy>
  <cp:revision>3</cp:revision>
  <cp:lastPrinted>2016-08-11T16:20:00Z</cp:lastPrinted>
  <dcterms:created xsi:type="dcterms:W3CDTF">2016-08-11T16:20:00Z</dcterms:created>
  <dcterms:modified xsi:type="dcterms:W3CDTF">2016-08-11T16:23:00Z</dcterms:modified>
</cp:coreProperties>
</file>